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D66097D" w14:textId="64161107" w:rsidR="00BF5AEA" w:rsidRDefault="007423D5" w:rsidP="00BF5AE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bookmarkStart w:id="0" w:name="_Hlk59633538"/>
      <w:r w:rsidR="00BF5AEA">
        <w:rPr>
          <w:rFonts w:ascii="Franklin Gothic Book" w:eastAsia="Times New Roman" w:hAnsi="Franklin Gothic Book" w:cs="Tahoma"/>
          <w:b/>
          <w:sz w:val="20"/>
          <w:szCs w:val="20"/>
          <w:lang w:val="es-ES" w:eastAsia="es-ES"/>
        </w:rPr>
        <w:t xml:space="preserve">CONVOCATORIA DE MÍNIMA CUANTÍA No. </w:t>
      </w:r>
      <w:r w:rsidR="00115DC5">
        <w:rPr>
          <w:rFonts w:ascii="Franklin Gothic Book" w:eastAsia="Times New Roman" w:hAnsi="Franklin Gothic Book" w:cs="Tahoma"/>
          <w:b/>
          <w:sz w:val="20"/>
          <w:szCs w:val="20"/>
          <w:lang w:val="es-ES" w:eastAsia="es-ES"/>
        </w:rPr>
        <w:t>049</w:t>
      </w:r>
      <w:r w:rsidR="00BF5AEA">
        <w:rPr>
          <w:rFonts w:ascii="Franklin Gothic Book" w:eastAsia="Times New Roman" w:hAnsi="Franklin Gothic Book" w:cs="Tahoma"/>
          <w:b/>
          <w:sz w:val="20"/>
          <w:szCs w:val="20"/>
          <w:lang w:val="es-ES" w:eastAsia="es-ES"/>
        </w:rPr>
        <w:t xml:space="preserve"> de 2022</w:t>
      </w:r>
    </w:p>
    <w:bookmarkEnd w:id="0"/>
    <w:p w14:paraId="7E86EB7B" w14:textId="65DD2BEC" w:rsidR="00BF5AEA" w:rsidRDefault="00BF5AEA" w:rsidP="00BF5AE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0D3A4F9E" w14:textId="77777777" w:rsidR="00115DC5" w:rsidRPr="00B66067" w:rsidRDefault="00115DC5" w:rsidP="00115DC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RESPUESTOS Y ACCESORIOS PARA LOS EQUIPOS BIOMEDICOS DEL</w:t>
      </w:r>
      <w:r w:rsidRPr="00B66067">
        <w:rPr>
          <w:rFonts w:ascii="Franklin Gothic Book" w:eastAsia="Times New Roman" w:hAnsi="Franklin Gothic Book" w:cs="Tahoma"/>
          <w:b/>
          <w:bCs/>
          <w:sz w:val="20"/>
          <w:szCs w:val="20"/>
          <w:lang w:val="es-ES" w:eastAsia="es-ES"/>
        </w:rPr>
        <w:t xml:space="preserve"> HOSPITAL CIVIL DE IPIALES E.S.E</w:t>
      </w:r>
    </w:p>
    <w:p w14:paraId="6D98DFE5" w14:textId="6DC30364" w:rsidR="007423D5" w:rsidRPr="0079653D" w:rsidRDefault="007423D5" w:rsidP="00BF5AEA">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r w:rsidRPr="00876C48">
        <w:rPr>
          <w:rFonts w:ascii="Tahoma" w:eastAsia="Times New Roman" w:hAnsi="Tahoma" w:cs="Tahoma"/>
          <w:color w:val="000000"/>
          <w:sz w:val="18"/>
          <w:szCs w:val="18"/>
          <w:lang w:val="es-ES"/>
        </w:rPr>
        <w:t>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39703E8D" w14:textId="77777777" w:rsidR="00115DC5" w:rsidRDefault="00115DC5" w:rsidP="00115DC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049 de 2022</w:t>
      </w:r>
    </w:p>
    <w:p w14:paraId="221C83B0" w14:textId="77777777" w:rsidR="00115DC5" w:rsidRDefault="00115DC5" w:rsidP="00115DC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AF4AFF5" w14:textId="77777777" w:rsidR="00115DC5" w:rsidRPr="00B66067" w:rsidRDefault="00115DC5" w:rsidP="00115DC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RESPUESTOS Y ACCESORIOS PARA LOS EQUIPOS BIOMEDICOS DEL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6AC09742" w14:textId="7977A1A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7D818C55" w14:textId="6DF1A511"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6A5677AE" w14:textId="7777777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03CFB4EC" w14:textId="525C695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0F62568C" w14:textId="77777777" w:rsidR="00115DC5" w:rsidRDefault="00115DC5" w:rsidP="00115DC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049 de 2022</w:t>
      </w:r>
    </w:p>
    <w:p w14:paraId="4A9EE837" w14:textId="77777777" w:rsidR="00115DC5" w:rsidRDefault="00115DC5" w:rsidP="00115DC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D3F5807" w14:textId="77777777" w:rsidR="00115DC5" w:rsidRPr="00B66067" w:rsidRDefault="00115DC5" w:rsidP="00115DC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RESPUESTOS Y ACCESORIOS PARA LOS EQUIPOS BIOMEDICOS DEL</w:t>
      </w:r>
      <w:r w:rsidRPr="00B66067">
        <w:rPr>
          <w:rFonts w:ascii="Franklin Gothic Book" w:eastAsia="Times New Roman" w:hAnsi="Franklin Gothic Book" w:cs="Tahoma"/>
          <w:b/>
          <w:bCs/>
          <w:sz w:val="20"/>
          <w:szCs w:val="20"/>
          <w:lang w:val="es-ES" w:eastAsia="es-ES"/>
        </w:rPr>
        <w:t xml:space="preserve"> HOSPITAL CIVIL DE IPIALES E.S.E</w:t>
      </w:r>
    </w:p>
    <w:p w14:paraId="3D8F120C"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1220DA6A" w14:textId="77777777" w:rsidR="00115DC5" w:rsidRDefault="00115DC5" w:rsidP="00115DC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049 de 2022</w:t>
      </w:r>
    </w:p>
    <w:p w14:paraId="1167CE21" w14:textId="77777777" w:rsidR="00115DC5" w:rsidRDefault="00115DC5" w:rsidP="00115DC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565B959D" w14:textId="77777777" w:rsidR="00115DC5" w:rsidRPr="00B66067" w:rsidRDefault="00115DC5" w:rsidP="00115DC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RESPUESTOS Y ACCESORIOS PARA LOS EQUIPOS BIOMEDICOS DEL</w:t>
      </w:r>
      <w:r w:rsidRPr="00B66067">
        <w:rPr>
          <w:rFonts w:ascii="Franklin Gothic Book" w:eastAsia="Times New Roman" w:hAnsi="Franklin Gothic Book" w:cs="Tahoma"/>
          <w:b/>
          <w:bCs/>
          <w:sz w:val="20"/>
          <w:szCs w:val="20"/>
          <w:lang w:val="es-ES" w:eastAsia="es-ES"/>
        </w:rPr>
        <w:t xml:space="preserve">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tbl>
      <w:tblPr>
        <w:tblW w:w="9796" w:type="dxa"/>
        <w:jc w:val="center"/>
        <w:tblLayout w:type="fixed"/>
        <w:tblCellMar>
          <w:left w:w="70" w:type="dxa"/>
          <w:right w:w="70" w:type="dxa"/>
        </w:tblCellMar>
        <w:tblLook w:val="04A0" w:firstRow="1" w:lastRow="0" w:firstColumn="1" w:lastColumn="0" w:noHBand="0" w:noVBand="1"/>
      </w:tblPr>
      <w:tblGrid>
        <w:gridCol w:w="3276"/>
        <w:gridCol w:w="1275"/>
        <w:gridCol w:w="993"/>
        <w:gridCol w:w="992"/>
        <w:gridCol w:w="992"/>
        <w:gridCol w:w="425"/>
        <w:gridCol w:w="709"/>
        <w:gridCol w:w="1134"/>
      </w:tblGrid>
      <w:tr w:rsidR="006D0B7B" w:rsidRPr="00CB4FF1" w14:paraId="13F21DE7" w14:textId="239CD250" w:rsidTr="006D0B7B">
        <w:trPr>
          <w:trHeight w:val="450"/>
          <w:jc w:val="center"/>
        </w:trPr>
        <w:tc>
          <w:tcPr>
            <w:tcW w:w="3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6F90C" w14:textId="77777777" w:rsidR="006D0B7B" w:rsidRPr="00CB4FF1" w:rsidRDefault="006D0B7B" w:rsidP="00BF3044">
            <w:pPr>
              <w:spacing w:after="0" w:line="240" w:lineRule="auto"/>
              <w:jc w:val="center"/>
              <w:rPr>
                <w:rFonts w:ascii="Calibri" w:eastAsia="Times New Roman" w:hAnsi="Calibri" w:cs="Calibri"/>
                <w:b/>
                <w:bCs/>
                <w:color w:val="000000"/>
                <w:sz w:val="16"/>
                <w:szCs w:val="16"/>
                <w:lang w:eastAsia="es-CO"/>
              </w:rPr>
            </w:pPr>
            <w:r w:rsidRPr="00CB4FF1">
              <w:rPr>
                <w:rFonts w:ascii="Calibri" w:eastAsia="Times New Roman" w:hAnsi="Calibri" w:cs="Calibri"/>
                <w:b/>
                <w:bCs/>
                <w:color w:val="000000"/>
                <w:sz w:val="16"/>
                <w:szCs w:val="16"/>
                <w:lang w:eastAsia="es-CO"/>
              </w:rPr>
              <w:t>NOMBRE</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3B8CF2AA" w14:textId="77777777" w:rsidR="006D0B7B" w:rsidRPr="00CB4FF1" w:rsidRDefault="006D0B7B" w:rsidP="00BF3044">
            <w:pPr>
              <w:spacing w:after="0" w:line="240" w:lineRule="auto"/>
              <w:jc w:val="center"/>
              <w:rPr>
                <w:rFonts w:ascii="Calibri" w:eastAsia="Times New Roman" w:hAnsi="Calibri" w:cs="Calibri"/>
                <w:b/>
                <w:bCs/>
                <w:color w:val="000000"/>
                <w:sz w:val="16"/>
                <w:szCs w:val="16"/>
                <w:lang w:eastAsia="es-CO"/>
              </w:rPr>
            </w:pPr>
            <w:r w:rsidRPr="00CB4FF1">
              <w:rPr>
                <w:rFonts w:ascii="Calibri" w:eastAsia="Times New Roman" w:hAnsi="Calibri" w:cs="Calibri"/>
                <w:b/>
                <w:bCs/>
                <w:color w:val="000000"/>
                <w:sz w:val="16"/>
                <w:szCs w:val="16"/>
                <w:lang w:eastAsia="es-CO"/>
              </w:rPr>
              <w:t>PRESENTACION</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29462B2B" w14:textId="77777777" w:rsidR="006D0B7B" w:rsidRPr="00CB4FF1" w:rsidRDefault="006D0B7B" w:rsidP="00BF3044">
            <w:pPr>
              <w:spacing w:after="0" w:line="240" w:lineRule="auto"/>
              <w:jc w:val="center"/>
              <w:rPr>
                <w:rFonts w:ascii="Calibri" w:eastAsia="Times New Roman" w:hAnsi="Calibri" w:cs="Calibri"/>
                <w:b/>
                <w:bCs/>
                <w:color w:val="000000"/>
                <w:sz w:val="16"/>
                <w:szCs w:val="16"/>
                <w:lang w:eastAsia="es-CO"/>
              </w:rPr>
            </w:pPr>
            <w:r w:rsidRPr="00CB4FF1">
              <w:rPr>
                <w:rFonts w:ascii="Calibri" w:eastAsia="Times New Roman" w:hAnsi="Calibri" w:cs="Calibri"/>
                <w:b/>
                <w:bCs/>
                <w:color w:val="000000"/>
                <w:sz w:val="16"/>
                <w:szCs w:val="16"/>
                <w:lang w:eastAsia="es-CO"/>
              </w:rPr>
              <w:t xml:space="preserve"> CANTIDAD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F2C812" w14:textId="77777777" w:rsidR="006D0B7B" w:rsidRPr="00CB4FF1" w:rsidRDefault="006D0B7B" w:rsidP="00BF3044">
            <w:pPr>
              <w:spacing w:after="0" w:line="240" w:lineRule="auto"/>
              <w:jc w:val="center"/>
              <w:rPr>
                <w:rFonts w:ascii="Calibri" w:eastAsia="Times New Roman" w:hAnsi="Calibri" w:cs="Calibri"/>
                <w:b/>
                <w:bCs/>
                <w:color w:val="000000"/>
                <w:sz w:val="16"/>
                <w:szCs w:val="16"/>
                <w:lang w:eastAsia="es-CO"/>
              </w:rPr>
            </w:pPr>
            <w:r w:rsidRPr="00CB4FF1">
              <w:rPr>
                <w:rFonts w:ascii="Calibri" w:eastAsia="Times New Roman" w:hAnsi="Calibri" w:cs="Calibri"/>
                <w:b/>
                <w:bCs/>
                <w:color w:val="000000"/>
                <w:sz w:val="16"/>
                <w:szCs w:val="16"/>
                <w:lang w:eastAsia="es-CO"/>
              </w:rPr>
              <w:t xml:space="preserve"> VALOR UNITARIO </w:t>
            </w:r>
            <w:r>
              <w:rPr>
                <w:rFonts w:ascii="Calibri" w:eastAsia="Times New Roman" w:hAnsi="Calibri" w:cs="Calibri"/>
                <w:b/>
                <w:bCs/>
                <w:color w:val="000000"/>
                <w:sz w:val="16"/>
                <w:szCs w:val="16"/>
                <w:lang w:eastAsia="es-CO"/>
              </w:rPr>
              <w:t>DE REFERENCIA</w:t>
            </w:r>
          </w:p>
        </w:tc>
        <w:tc>
          <w:tcPr>
            <w:tcW w:w="992" w:type="dxa"/>
            <w:tcBorders>
              <w:top w:val="single" w:sz="4" w:space="0" w:color="auto"/>
              <w:left w:val="nil"/>
              <w:bottom w:val="single" w:sz="4" w:space="0" w:color="auto"/>
              <w:right w:val="single" w:sz="4" w:space="0" w:color="auto"/>
            </w:tcBorders>
            <w:shd w:val="clear" w:color="000000" w:fill="FFFFFF"/>
          </w:tcPr>
          <w:p w14:paraId="7302CA38" w14:textId="38AE0FCA" w:rsidR="006D0B7B" w:rsidRPr="00CB4FF1" w:rsidRDefault="006D0B7B" w:rsidP="00BF3044">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VALOR UNITARIO OFERTADO + IVA</w:t>
            </w:r>
          </w:p>
        </w:tc>
        <w:tc>
          <w:tcPr>
            <w:tcW w:w="425" w:type="dxa"/>
            <w:tcBorders>
              <w:top w:val="single" w:sz="4" w:space="0" w:color="auto"/>
              <w:left w:val="nil"/>
              <w:bottom w:val="single" w:sz="4" w:space="0" w:color="auto"/>
              <w:right w:val="single" w:sz="4" w:space="0" w:color="auto"/>
            </w:tcBorders>
            <w:shd w:val="clear" w:color="000000" w:fill="FFFFFF"/>
          </w:tcPr>
          <w:p w14:paraId="761206CE" w14:textId="08A0893C" w:rsidR="006D0B7B" w:rsidRPr="00CB4FF1" w:rsidRDefault="006D0B7B" w:rsidP="00BF3044">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IVA</w:t>
            </w:r>
          </w:p>
        </w:tc>
        <w:tc>
          <w:tcPr>
            <w:tcW w:w="709" w:type="dxa"/>
            <w:tcBorders>
              <w:top w:val="single" w:sz="4" w:space="0" w:color="auto"/>
              <w:left w:val="nil"/>
              <w:bottom w:val="single" w:sz="4" w:space="0" w:color="auto"/>
              <w:right w:val="single" w:sz="4" w:space="0" w:color="auto"/>
            </w:tcBorders>
            <w:shd w:val="clear" w:color="000000" w:fill="FFFFFF"/>
          </w:tcPr>
          <w:p w14:paraId="1C814987" w14:textId="11BD75E7" w:rsidR="006D0B7B" w:rsidRPr="00CB4FF1" w:rsidRDefault="006D0B7B" w:rsidP="00BF3044">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VALOR TOTAL</w:t>
            </w:r>
          </w:p>
        </w:tc>
        <w:tc>
          <w:tcPr>
            <w:tcW w:w="1134" w:type="dxa"/>
            <w:tcBorders>
              <w:top w:val="single" w:sz="4" w:space="0" w:color="auto"/>
              <w:left w:val="nil"/>
              <w:bottom w:val="single" w:sz="4" w:space="0" w:color="auto"/>
              <w:right w:val="single" w:sz="4" w:space="0" w:color="auto"/>
            </w:tcBorders>
            <w:shd w:val="clear" w:color="000000" w:fill="FFFFFF"/>
          </w:tcPr>
          <w:p w14:paraId="523CFCB6" w14:textId="18C20662" w:rsidR="006D0B7B" w:rsidRPr="00CB4FF1" w:rsidRDefault="006D0B7B" w:rsidP="00BF3044">
            <w:pPr>
              <w:spacing w:after="0" w:line="240" w:lineRule="auto"/>
              <w:jc w:val="center"/>
              <w:rPr>
                <w:rFonts w:ascii="Calibri" w:eastAsia="Times New Roman" w:hAnsi="Calibri" w:cs="Calibri"/>
                <w:b/>
                <w:bCs/>
                <w:color w:val="000000"/>
                <w:sz w:val="16"/>
                <w:szCs w:val="16"/>
                <w:lang w:eastAsia="es-CO"/>
              </w:rPr>
            </w:pPr>
            <w:r>
              <w:rPr>
                <w:rFonts w:ascii="Calibri" w:eastAsia="Times New Roman" w:hAnsi="Calibri" w:cs="Calibri"/>
                <w:b/>
                <w:bCs/>
                <w:color w:val="000000"/>
                <w:sz w:val="16"/>
                <w:szCs w:val="16"/>
                <w:lang w:eastAsia="es-CO"/>
              </w:rPr>
              <w:t>LABORATORIO /MARCA</w:t>
            </w:r>
          </w:p>
        </w:tc>
      </w:tr>
    </w:tbl>
    <w:p w14:paraId="36B2CE24"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p w14:paraId="7BFDE48A" w14:textId="77777777" w:rsidR="00115DC5" w:rsidRDefault="00115DC5" w:rsidP="007423D5">
      <w:pPr>
        <w:spacing w:after="0" w:line="240" w:lineRule="auto"/>
        <w:contextualSpacing/>
        <w:jc w:val="both"/>
        <w:rPr>
          <w:rFonts w:ascii="Tahoma" w:eastAsia="Times New Roman" w:hAnsi="Tahoma" w:cs="Tahoma"/>
          <w:b/>
          <w:sz w:val="20"/>
          <w:szCs w:val="20"/>
          <w:lang w:val="es-MX" w:eastAsia="es-MX"/>
        </w:rPr>
      </w:pPr>
    </w:p>
    <w:tbl>
      <w:tblPr>
        <w:tblW w:w="9843" w:type="dxa"/>
        <w:jc w:val="center"/>
        <w:tblCellMar>
          <w:left w:w="70" w:type="dxa"/>
          <w:right w:w="70" w:type="dxa"/>
        </w:tblCellMar>
        <w:tblLook w:val="04A0" w:firstRow="1" w:lastRow="0" w:firstColumn="1" w:lastColumn="0" w:noHBand="0" w:noVBand="1"/>
      </w:tblPr>
      <w:tblGrid>
        <w:gridCol w:w="616"/>
        <w:gridCol w:w="3899"/>
        <w:gridCol w:w="1094"/>
        <w:gridCol w:w="1366"/>
        <w:gridCol w:w="969"/>
        <w:gridCol w:w="387"/>
        <w:gridCol w:w="756"/>
        <w:gridCol w:w="756"/>
      </w:tblGrid>
      <w:tr w:rsidR="00115DC5" w:rsidRPr="00D575E5" w14:paraId="38EF3D89" w14:textId="61C90DBE" w:rsidTr="00115DC5">
        <w:trPr>
          <w:trHeight w:val="36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FE460" w14:textId="77777777" w:rsidR="00115DC5" w:rsidRPr="00D575E5" w:rsidRDefault="00115DC5" w:rsidP="00FC03B4">
            <w:pPr>
              <w:spacing w:after="0" w:line="240" w:lineRule="auto"/>
              <w:jc w:val="center"/>
              <w:rPr>
                <w:rFonts w:ascii="Arial Narrow" w:eastAsia="Times New Roman" w:hAnsi="Arial Narrow" w:cs="Calibri"/>
                <w:b/>
                <w:bCs/>
                <w:color w:val="000000"/>
                <w:sz w:val="18"/>
                <w:szCs w:val="18"/>
                <w:lang w:eastAsia="es-CO"/>
              </w:rPr>
            </w:pPr>
            <w:r w:rsidRPr="00D575E5">
              <w:rPr>
                <w:rFonts w:ascii="Arial Narrow" w:eastAsia="Times New Roman" w:hAnsi="Arial Narrow" w:cs="Calibri"/>
                <w:b/>
                <w:bCs/>
                <w:color w:val="000000"/>
                <w:sz w:val="18"/>
                <w:szCs w:val="18"/>
                <w:lang w:eastAsia="es-CO"/>
              </w:rPr>
              <w:t>ITEM</w:t>
            </w:r>
          </w:p>
        </w:tc>
        <w:tc>
          <w:tcPr>
            <w:tcW w:w="3899" w:type="dxa"/>
            <w:tcBorders>
              <w:top w:val="single" w:sz="4" w:space="0" w:color="auto"/>
              <w:left w:val="nil"/>
              <w:bottom w:val="single" w:sz="4" w:space="0" w:color="auto"/>
              <w:right w:val="single" w:sz="4" w:space="0" w:color="auto"/>
            </w:tcBorders>
            <w:shd w:val="clear" w:color="auto" w:fill="auto"/>
            <w:noWrap/>
            <w:vAlign w:val="bottom"/>
            <w:hideMark/>
          </w:tcPr>
          <w:p w14:paraId="65492AB6" w14:textId="77777777" w:rsidR="00115DC5" w:rsidRPr="00D575E5" w:rsidRDefault="00115DC5" w:rsidP="00FC03B4">
            <w:pPr>
              <w:spacing w:after="0" w:line="240" w:lineRule="auto"/>
              <w:jc w:val="center"/>
              <w:rPr>
                <w:rFonts w:ascii="Arial Narrow" w:eastAsia="Times New Roman" w:hAnsi="Arial Narrow" w:cs="Calibri"/>
                <w:b/>
                <w:bCs/>
                <w:color w:val="000000"/>
                <w:sz w:val="18"/>
                <w:szCs w:val="18"/>
                <w:lang w:eastAsia="es-CO"/>
              </w:rPr>
            </w:pPr>
            <w:r w:rsidRPr="00D575E5">
              <w:rPr>
                <w:rFonts w:ascii="Arial Narrow" w:eastAsia="Times New Roman" w:hAnsi="Arial Narrow" w:cs="Calibri"/>
                <w:b/>
                <w:bCs/>
                <w:color w:val="000000"/>
                <w:sz w:val="18"/>
                <w:szCs w:val="18"/>
                <w:lang w:eastAsia="es-CO"/>
              </w:rPr>
              <w:t>DESCRIPCIÓN</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42F88147" w14:textId="77777777" w:rsidR="00115DC5" w:rsidRPr="00D575E5" w:rsidRDefault="00115DC5" w:rsidP="00FC03B4">
            <w:pPr>
              <w:spacing w:after="0" w:line="240" w:lineRule="auto"/>
              <w:jc w:val="center"/>
              <w:rPr>
                <w:rFonts w:ascii="Arial Narrow" w:eastAsia="Times New Roman" w:hAnsi="Arial Narrow" w:cs="Calibri"/>
                <w:b/>
                <w:bCs/>
                <w:color w:val="000000"/>
                <w:sz w:val="18"/>
                <w:szCs w:val="18"/>
                <w:lang w:eastAsia="es-CO"/>
              </w:rPr>
            </w:pPr>
            <w:r w:rsidRPr="00D575E5">
              <w:rPr>
                <w:rFonts w:ascii="Arial Narrow" w:eastAsia="Times New Roman" w:hAnsi="Arial Narrow" w:cs="Calibri"/>
                <w:b/>
                <w:bCs/>
                <w:color w:val="000000"/>
                <w:sz w:val="18"/>
                <w:szCs w:val="18"/>
                <w:lang w:eastAsia="es-CO"/>
              </w:rPr>
              <w:t>CANTIDAD</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52844F9E" w14:textId="77777777" w:rsidR="00115DC5" w:rsidRPr="00D575E5" w:rsidRDefault="00115DC5" w:rsidP="00FC03B4">
            <w:pPr>
              <w:spacing w:after="0" w:line="240" w:lineRule="auto"/>
              <w:jc w:val="center"/>
              <w:rPr>
                <w:rFonts w:ascii="Arial Narrow" w:eastAsia="Times New Roman" w:hAnsi="Arial Narrow" w:cs="Calibri"/>
                <w:b/>
                <w:bCs/>
                <w:color w:val="000000"/>
                <w:sz w:val="18"/>
                <w:szCs w:val="18"/>
                <w:lang w:eastAsia="es-CO"/>
              </w:rPr>
            </w:pPr>
            <w:r w:rsidRPr="00D575E5">
              <w:rPr>
                <w:rFonts w:ascii="Arial Narrow" w:eastAsia="Times New Roman" w:hAnsi="Arial Narrow" w:cs="Calibri"/>
                <w:b/>
                <w:bCs/>
                <w:color w:val="000000"/>
                <w:sz w:val="18"/>
                <w:szCs w:val="18"/>
                <w:lang w:eastAsia="es-CO"/>
              </w:rPr>
              <w:t>VALOR UNITARIO DE REFERENCIA</w:t>
            </w:r>
          </w:p>
        </w:tc>
        <w:tc>
          <w:tcPr>
            <w:tcW w:w="969" w:type="dxa"/>
            <w:tcBorders>
              <w:top w:val="single" w:sz="4" w:space="0" w:color="auto"/>
              <w:left w:val="nil"/>
              <w:bottom w:val="single" w:sz="4" w:space="0" w:color="auto"/>
              <w:right w:val="single" w:sz="4" w:space="0" w:color="auto"/>
            </w:tcBorders>
          </w:tcPr>
          <w:p w14:paraId="743EF13A" w14:textId="04CE4552" w:rsidR="00115DC5" w:rsidRPr="00D575E5" w:rsidRDefault="00115DC5" w:rsidP="00FC03B4">
            <w:pPr>
              <w:spacing w:after="0" w:line="240" w:lineRule="auto"/>
              <w:jc w:val="center"/>
              <w:rPr>
                <w:rFonts w:ascii="Arial Narrow" w:eastAsia="Times New Roman" w:hAnsi="Arial Narrow" w:cs="Calibri"/>
                <w:b/>
                <w:bCs/>
                <w:color w:val="000000"/>
                <w:sz w:val="18"/>
                <w:szCs w:val="18"/>
                <w:lang w:eastAsia="es-CO"/>
              </w:rPr>
            </w:pPr>
            <w:r>
              <w:rPr>
                <w:rFonts w:ascii="Arial Narrow" w:eastAsia="Times New Roman" w:hAnsi="Arial Narrow" w:cs="Calibri"/>
                <w:b/>
                <w:bCs/>
                <w:color w:val="000000"/>
                <w:sz w:val="18"/>
                <w:szCs w:val="18"/>
                <w:lang w:eastAsia="es-CO"/>
              </w:rPr>
              <w:t>VALOR UNITARIO OFERTADO + IVA</w:t>
            </w:r>
          </w:p>
        </w:tc>
        <w:tc>
          <w:tcPr>
            <w:tcW w:w="387" w:type="dxa"/>
            <w:tcBorders>
              <w:top w:val="single" w:sz="4" w:space="0" w:color="auto"/>
              <w:left w:val="nil"/>
              <w:bottom w:val="single" w:sz="4" w:space="0" w:color="auto"/>
              <w:right w:val="single" w:sz="4" w:space="0" w:color="auto"/>
            </w:tcBorders>
          </w:tcPr>
          <w:p w14:paraId="08A8BA35" w14:textId="0A24E47B" w:rsidR="00115DC5" w:rsidRDefault="00115DC5" w:rsidP="00FC03B4">
            <w:pPr>
              <w:spacing w:after="0" w:line="240" w:lineRule="auto"/>
              <w:jc w:val="center"/>
              <w:rPr>
                <w:rFonts w:ascii="Arial Narrow" w:eastAsia="Times New Roman" w:hAnsi="Arial Narrow" w:cs="Calibri"/>
                <w:b/>
                <w:bCs/>
                <w:color w:val="000000"/>
                <w:sz w:val="18"/>
                <w:szCs w:val="18"/>
                <w:lang w:eastAsia="es-CO"/>
              </w:rPr>
            </w:pPr>
            <w:r>
              <w:rPr>
                <w:rFonts w:ascii="Arial Narrow" w:eastAsia="Times New Roman" w:hAnsi="Arial Narrow" w:cs="Calibri"/>
                <w:b/>
                <w:bCs/>
                <w:color w:val="000000"/>
                <w:sz w:val="18"/>
                <w:szCs w:val="18"/>
                <w:lang w:eastAsia="es-CO"/>
              </w:rPr>
              <w:t>IVA</w:t>
            </w:r>
          </w:p>
        </w:tc>
        <w:tc>
          <w:tcPr>
            <w:tcW w:w="756" w:type="dxa"/>
            <w:tcBorders>
              <w:top w:val="single" w:sz="4" w:space="0" w:color="auto"/>
              <w:left w:val="nil"/>
              <w:bottom w:val="single" w:sz="4" w:space="0" w:color="auto"/>
              <w:right w:val="single" w:sz="4" w:space="0" w:color="auto"/>
            </w:tcBorders>
          </w:tcPr>
          <w:p w14:paraId="55349808" w14:textId="44E50D3A" w:rsidR="00115DC5" w:rsidRDefault="00115DC5" w:rsidP="00FC03B4">
            <w:pPr>
              <w:spacing w:after="0" w:line="240" w:lineRule="auto"/>
              <w:jc w:val="center"/>
              <w:rPr>
                <w:rFonts w:ascii="Arial Narrow" w:eastAsia="Times New Roman" w:hAnsi="Arial Narrow" w:cs="Calibri"/>
                <w:b/>
                <w:bCs/>
                <w:color w:val="000000"/>
                <w:sz w:val="18"/>
                <w:szCs w:val="18"/>
                <w:lang w:eastAsia="es-CO"/>
              </w:rPr>
            </w:pPr>
            <w:r>
              <w:rPr>
                <w:rFonts w:ascii="Arial Narrow" w:eastAsia="Times New Roman" w:hAnsi="Arial Narrow" w:cs="Calibri"/>
                <w:b/>
                <w:bCs/>
                <w:color w:val="000000"/>
                <w:sz w:val="18"/>
                <w:szCs w:val="18"/>
                <w:lang w:eastAsia="es-CO"/>
              </w:rPr>
              <w:t>VALOR TOTAL</w:t>
            </w:r>
          </w:p>
        </w:tc>
        <w:tc>
          <w:tcPr>
            <w:tcW w:w="756" w:type="dxa"/>
            <w:tcBorders>
              <w:top w:val="single" w:sz="4" w:space="0" w:color="auto"/>
              <w:left w:val="nil"/>
              <w:bottom w:val="single" w:sz="4" w:space="0" w:color="auto"/>
              <w:right w:val="single" w:sz="4" w:space="0" w:color="auto"/>
            </w:tcBorders>
          </w:tcPr>
          <w:p w14:paraId="79212F4D" w14:textId="0BCBA701" w:rsidR="00115DC5" w:rsidRDefault="00115DC5" w:rsidP="00FC03B4">
            <w:pPr>
              <w:spacing w:after="0" w:line="240" w:lineRule="auto"/>
              <w:jc w:val="center"/>
              <w:rPr>
                <w:rFonts w:ascii="Arial Narrow" w:eastAsia="Times New Roman" w:hAnsi="Arial Narrow" w:cs="Calibri"/>
                <w:b/>
                <w:bCs/>
                <w:color w:val="000000"/>
                <w:sz w:val="18"/>
                <w:szCs w:val="18"/>
                <w:lang w:eastAsia="es-CO"/>
              </w:rPr>
            </w:pPr>
            <w:r>
              <w:rPr>
                <w:rFonts w:ascii="Arial Narrow" w:eastAsia="Times New Roman" w:hAnsi="Arial Narrow" w:cs="Calibri"/>
                <w:b/>
                <w:bCs/>
                <w:color w:val="000000"/>
                <w:sz w:val="18"/>
                <w:szCs w:val="18"/>
                <w:lang w:eastAsia="es-CO"/>
              </w:rPr>
              <w:t>MARCA</w:t>
            </w:r>
          </w:p>
        </w:tc>
      </w:tr>
      <w:tr w:rsidR="00115DC5" w:rsidRPr="00D575E5" w14:paraId="45A32B5C" w14:textId="092091CA"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4D188224"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w:t>
            </w:r>
          </w:p>
        </w:tc>
        <w:tc>
          <w:tcPr>
            <w:tcW w:w="3899" w:type="dxa"/>
            <w:tcBorders>
              <w:top w:val="nil"/>
              <w:left w:val="nil"/>
              <w:bottom w:val="single" w:sz="4" w:space="0" w:color="auto"/>
              <w:right w:val="single" w:sz="4" w:space="0" w:color="auto"/>
            </w:tcBorders>
            <w:shd w:val="clear" w:color="auto" w:fill="auto"/>
            <w:noWrap/>
            <w:vAlign w:val="bottom"/>
            <w:hideMark/>
          </w:tcPr>
          <w:p w14:paraId="404582F5"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BRAZALETE ADULTO DE DOS VIAS</w:t>
            </w:r>
          </w:p>
        </w:tc>
        <w:tc>
          <w:tcPr>
            <w:tcW w:w="1094" w:type="dxa"/>
            <w:tcBorders>
              <w:top w:val="nil"/>
              <w:left w:val="nil"/>
              <w:bottom w:val="single" w:sz="4" w:space="0" w:color="auto"/>
              <w:right w:val="single" w:sz="4" w:space="0" w:color="auto"/>
            </w:tcBorders>
            <w:shd w:val="clear" w:color="auto" w:fill="auto"/>
            <w:noWrap/>
            <w:vAlign w:val="bottom"/>
            <w:hideMark/>
          </w:tcPr>
          <w:p w14:paraId="45BDCFB7"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8</w:t>
            </w:r>
          </w:p>
        </w:tc>
        <w:tc>
          <w:tcPr>
            <w:tcW w:w="1366" w:type="dxa"/>
            <w:tcBorders>
              <w:top w:val="nil"/>
              <w:left w:val="nil"/>
              <w:bottom w:val="single" w:sz="4" w:space="0" w:color="auto"/>
              <w:right w:val="single" w:sz="4" w:space="0" w:color="auto"/>
            </w:tcBorders>
            <w:shd w:val="clear" w:color="auto" w:fill="auto"/>
            <w:noWrap/>
            <w:vAlign w:val="bottom"/>
            <w:hideMark/>
          </w:tcPr>
          <w:p w14:paraId="1DD669BD"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$ 28.600</w:t>
            </w:r>
          </w:p>
        </w:tc>
        <w:tc>
          <w:tcPr>
            <w:tcW w:w="969" w:type="dxa"/>
            <w:tcBorders>
              <w:top w:val="nil"/>
              <w:left w:val="nil"/>
              <w:bottom w:val="single" w:sz="4" w:space="0" w:color="auto"/>
              <w:right w:val="single" w:sz="4" w:space="0" w:color="auto"/>
            </w:tcBorders>
          </w:tcPr>
          <w:p w14:paraId="3277E491"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288F95C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266CD21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4185ACC1"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37156121" w14:textId="40412EB2"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1FC34F0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2</w:t>
            </w:r>
          </w:p>
        </w:tc>
        <w:tc>
          <w:tcPr>
            <w:tcW w:w="3899" w:type="dxa"/>
            <w:tcBorders>
              <w:top w:val="nil"/>
              <w:left w:val="nil"/>
              <w:bottom w:val="single" w:sz="4" w:space="0" w:color="auto"/>
              <w:right w:val="single" w:sz="4" w:space="0" w:color="auto"/>
            </w:tcBorders>
            <w:shd w:val="clear" w:color="auto" w:fill="auto"/>
            <w:noWrap/>
            <w:vAlign w:val="bottom"/>
            <w:hideMark/>
          </w:tcPr>
          <w:p w14:paraId="22BA8007"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xml:space="preserve">BRAZALETE ADULTO DE UNA VIA </w:t>
            </w:r>
          </w:p>
        </w:tc>
        <w:tc>
          <w:tcPr>
            <w:tcW w:w="1094" w:type="dxa"/>
            <w:tcBorders>
              <w:top w:val="nil"/>
              <w:left w:val="nil"/>
              <w:bottom w:val="single" w:sz="4" w:space="0" w:color="auto"/>
              <w:right w:val="single" w:sz="4" w:space="0" w:color="auto"/>
            </w:tcBorders>
            <w:shd w:val="clear" w:color="auto" w:fill="auto"/>
            <w:noWrap/>
            <w:vAlign w:val="bottom"/>
            <w:hideMark/>
          </w:tcPr>
          <w:p w14:paraId="67CE5BE4"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8</w:t>
            </w:r>
          </w:p>
        </w:tc>
        <w:tc>
          <w:tcPr>
            <w:tcW w:w="1366" w:type="dxa"/>
            <w:tcBorders>
              <w:top w:val="nil"/>
              <w:left w:val="nil"/>
              <w:bottom w:val="single" w:sz="4" w:space="0" w:color="auto"/>
              <w:right w:val="single" w:sz="4" w:space="0" w:color="auto"/>
            </w:tcBorders>
            <w:shd w:val="clear" w:color="auto" w:fill="auto"/>
            <w:noWrap/>
            <w:vAlign w:val="bottom"/>
            <w:hideMark/>
          </w:tcPr>
          <w:p w14:paraId="72A8216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$ 27.800</w:t>
            </w:r>
          </w:p>
        </w:tc>
        <w:tc>
          <w:tcPr>
            <w:tcW w:w="969" w:type="dxa"/>
            <w:tcBorders>
              <w:top w:val="nil"/>
              <w:left w:val="nil"/>
              <w:bottom w:val="single" w:sz="4" w:space="0" w:color="auto"/>
              <w:right w:val="single" w:sz="4" w:space="0" w:color="auto"/>
            </w:tcBorders>
          </w:tcPr>
          <w:p w14:paraId="54BD288D"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6852772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38D226D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1FA9408D"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6C87F773" w14:textId="3B1E2B8D"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4A3BEF34"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3</w:t>
            </w:r>
          </w:p>
        </w:tc>
        <w:tc>
          <w:tcPr>
            <w:tcW w:w="3899" w:type="dxa"/>
            <w:tcBorders>
              <w:top w:val="nil"/>
              <w:left w:val="nil"/>
              <w:bottom w:val="single" w:sz="4" w:space="0" w:color="auto"/>
              <w:right w:val="single" w:sz="4" w:space="0" w:color="auto"/>
            </w:tcBorders>
            <w:shd w:val="clear" w:color="auto" w:fill="auto"/>
            <w:noWrap/>
            <w:vAlign w:val="bottom"/>
            <w:hideMark/>
          </w:tcPr>
          <w:p w14:paraId="78546AEA"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BRAZALETE PEDIATRICO DE DOS VIAS</w:t>
            </w:r>
          </w:p>
        </w:tc>
        <w:tc>
          <w:tcPr>
            <w:tcW w:w="1094" w:type="dxa"/>
            <w:tcBorders>
              <w:top w:val="nil"/>
              <w:left w:val="nil"/>
              <w:bottom w:val="single" w:sz="4" w:space="0" w:color="auto"/>
              <w:right w:val="single" w:sz="4" w:space="0" w:color="auto"/>
            </w:tcBorders>
            <w:shd w:val="clear" w:color="auto" w:fill="auto"/>
            <w:noWrap/>
            <w:vAlign w:val="bottom"/>
            <w:hideMark/>
          </w:tcPr>
          <w:p w14:paraId="599688B8"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8</w:t>
            </w:r>
          </w:p>
        </w:tc>
        <w:tc>
          <w:tcPr>
            <w:tcW w:w="1366" w:type="dxa"/>
            <w:tcBorders>
              <w:top w:val="nil"/>
              <w:left w:val="nil"/>
              <w:bottom w:val="single" w:sz="4" w:space="0" w:color="auto"/>
              <w:right w:val="single" w:sz="4" w:space="0" w:color="auto"/>
            </w:tcBorders>
            <w:shd w:val="clear" w:color="auto" w:fill="auto"/>
            <w:noWrap/>
            <w:vAlign w:val="bottom"/>
            <w:hideMark/>
          </w:tcPr>
          <w:p w14:paraId="7F07E277"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$ 23.800</w:t>
            </w:r>
          </w:p>
        </w:tc>
        <w:tc>
          <w:tcPr>
            <w:tcW w:w="969" w:type="dxa"/>
            <w:tcBorders>
              <w:top w:val="nil"/>
              <w:left w:val="nil"/>
              <w:bottom w:val="single" w:sz="4" w:space="0" w:color="auto"/>
              <w:right w:val="single" w:sz="4" w:space="0" w:color="auto"/>
            </w:tcBorders>
          </w:tcPr>
          <w:p w14:paraId="0A901926"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2E6A3F1D"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8D67847"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0F79A14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6AC818C5" w14:textId="482C1D12"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72CD94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4</w:t>
            </w:r>
          </w:p>
        </w:tc>
        <w:tc>
          <w:tcPr>
            <w:tcW w:w="3899" w:type="dxa"/>
            <w:tcBorders>
              <w:top w:val="nil"/>
              <w:left w:val="nil"/>
              <w:bottom w:val="single" w:sz="4" w:space="0" w:color="auto"/>
              <w:right w:val="single" w:sz="4" w:space="0" w:color="auto"/>
            </w:tcBorders>
            <w:shd w:val="clear" w:color="auto" w:fill="auto"/>
            <w:noWrap/>
            <w:vAlign w:val="bottom"/>
            <w:hideMark/>
          </w:tcPr>
          <w:p w14:paraId="4E998025"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BRAZALETE PEDIATRICO DE UNA VIA</w:t>
            </w:r>
          </w:p>
        </w:tc>
        <w:tc>
          <w:tcPr>
            <w:tcW w:w="1094" w:type="dxa"/>
            <w:tcBorders>
              <w:top w:val="nil"/>
              <w:left w:val="nil"/>
              <w:bottom w:val="single" w:sz="4" w:space="0" w:color="auto"/>
              <w:right w:val="single" w:sz="4" w:space="0" w:color="auto"/>
            </w:tcBorders>
            <w:shd w:val="clear" w:color="auto" w:fill="auto"/>
            <w:noWrap/>
            <w:vAlign w:val="bottom"/>
            <w:hideMark/>
          </w:tcPr>
          <w:p w14:paraId="71D5DA1D"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8</w:t>
            </w:r>
          </w:p>
        </w:tc>
        <w:tc>
          <w:tcPr>
            <w:tcW w:w="1366" w:type="dxa"/>
            <w:tcBorders>
              <w:top w:val="nil"/>
              <w:left w:val="nil"/>
              <w:bottom w:val="single" w:sz="4" w:space="0" w:color="auto"/>
              <w:right w:val="single" w:sz="4" w:space="0" w:color="auto"/>
            </w:tcBorders>
            <w:shd w:val="clear" w:color="auto" w:fill="auto"/>
            <w:noWrap/>
            <w:vAlign w:val="bottom"/>
            <w:hideMark/>
          </w:tcPr>
          <w:p w14:paraId="341D8019"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$ 23.500</w:t>
            </w:r>
          </w:p>
        </w:tc>
        <w:tc>
          <w:tcPr>
            <w:tcW w:w="969" w:type="dxa"/>
            <w:tcBorders>
              <w:top w:val="nil"/>
              <w:left w:val="nil"/>
              <w:bottom w:val="single" w:sz="4" w:space="0" w:color="auto"/>
              <w:right w:val="single" w:sz="4" w:space="0" w:color="auto"/>
            </w:tcBorders>
          </w:tcPr>
          <w:p w14:paraId="01E3DC3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5C148AD4"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0FAD68B7"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F6408F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7683D1AC" w14:textId="1BB7D161"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196B27A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5</w:t>
            </w:r>
          </w:p>
        </w:tc>
        <w:tc>
          <w:tcPr>
            <w:tcW w:w="3899" w:type="dxa"/>
            <w:tcBorders>
              <w:top w:val="nil"/>
              <w:left w:val="nil"/>
              <w:bottom w:val="single" w:sz="4" w:space="0" w:color="auto"/>
              <w:right w:val="single" w:sz="4" w:space="0" w:color="auto"/>
            </w:tcBorders>
            <w:shd w:val="clear" w:color="auto" w:fill="auto"/>
            <w:noWrap/>
            <w:vAlign w:val="bottom"/>
            <w:hideMark/>
          </w:tcPr>
          <w:p w14:paraId="3EDD8664"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CELDAS DE OXIGENON PARA VENTILADOR ORICARE V8800 REF: MOX 4</w:t>
            </w:r>
          </w:p>
        </w:tc>
        <w:tc>
          <w:tcPr>
            <w:tcW w:w="1094" w:type="dxa"/>
            <w:tcBorders>
              <w:top w:val="nil"/>
              <w:left w:val="nil"/>
              <w:bottom w:val="single" w:sz="4" w:space="0" w:color="auto"/>
              <w:right w:val="single" w:sz="4" w:space="0" w:color="auto"/>
            </w:tcBorders>
            <w:shd w:val="clear" w:color="auto" w:fill="auto"/>
            <w:noWrap/>
            <w:vAlign w:val="bottom"/>
            <w:hideMark/>
          </w:tcPr>
          <w:p w14:paraId="537977CE"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9</w:t>
            </w:r>
          </w:p>
        </w:tc>
        <w:tc>
          <w:tcPr>
            <w:tcW w:w="1366" w:type="dxa"/>
            <w:tcBorders>
              <w:top w:val="nil"/>
              <w:left w:val="nil"/>
              <w:bottom w:val="single" w:sz="4" w:space="0" w:color="auto"/>
              <w:right w:val="single" w:sz="4" w:space="0" w:color="auto"/>
            </w:tcBorders>
            <w:shd w:val="clear" w:color="auto" w:fill="auto"/>
            <w:noWrap/>
            <w:vAlign w:val="bottom"/>
            <w:hideMark/>
          </w:tcPr>
          <w:p w14:paraId="75F5ECA1"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$ 630.000</w:t>
            </w:r>
          </w:p>
        </w:tc>
        <w:tc>
          <w:tcPr>
            <w:tcW w:w="969" w:type="dxa"/>
            <w:tcBorders>
              <w:top w:val="nil"/>
              <w:left w:val="nil"/>
              <w:bottom w:val="single" w:sz="4" w:space="0" w:color="auto"/>
              <w:right w:val="single" w:sz="4" w:space="0" w:color="auto"/>
            </w:tcBorders>
          </w:tcPr>
          <w:p w14:paraId="113F7A97"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074392F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A6FF21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75E8492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4D6325E6" w14:textId="6B4C6CD5"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A0FB6FC"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6</w:t>
            </w:r>
          </w:p>
        </w:tc>
        <w:tc>
          <w:tcPr>
            <w:tcW w:w="3899" w:type="dxa"/>
            <w:tcBorders>
              <w:top w:val="nil"/>
              <w:left w:val="nil"/>
              <w:bottom w:val="single" w:sz="4" w:space="0" w:color="auto"/>
              <w:right w:val="single" w:sz="4" w:space="0" w:color="auto"/>
            </w:tcBorders>
            <w:shd w:val="clear" w:color="auto" w:fill="auto"/>
            <w:noWrap/>
            <w:vAlign w:val="bottom"/>
            <w:hideMark/>
          </w:tcPr>
          <w:p w14:paraId="07EBB2FF"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VALVULA EXHALATORIA COMPLETA PARA VENTILADOR ORICARE V8800</w:t>
            </w:r>
          </w:p>
        </w:tc>
        <w:tc>
          <w:tcPr>
            <w:tcW w:w="1094" w:type="dxa"/>
            <w:tcBorders>
              <w:top w:val="nil"/>
              <w:left w:val="nil"/>
              <w:bottom w:val="single" w:sz="4" w:space="0" w:color="auto"/>
              <w:right w:val="single" w:sz="4" w:space="0" w:color="auto"/>
            </w:tcBorders>
            <w:shd w:val="clear" w:color="auto" w:fill="auto"/>
            <w:noWrap/>
            <w:vAlign w:val="bottom"/>
            <w:hideMark/>
          </w:tcPr>
          <w:p w14:paraId="783EA51E"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3</w:t>
            </w:r>
          </w:p>
        </w:tc>
        <w:tc>
          <w:tcPr>
            <w:tcW w:w="1366" w:type="dxa"/>
            <w:tcBorders>
              <w:top w:val="nil"/>
              <w:left w:val="nil"/>
              <w:bottom w:val="single" w:sz="4" w:space="0" w:color="auto"/>
              <w:right w:val="single" w:sz="4" w:space="0" w:color="auto"/>
            </w:tcBorders>
            <w:shd w:val="clear" w:color="auto" w:fill="auto"/>
            <w:noWrap/>
            <w:vAlign w:val="bottom"/>
            <w:hideMark/>
          </w:tcPr>
          <w:p w14:paraId="165170D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$ 2.300.000</w:t>
            </w:r>
          </w:p>
        </w:tc>
        <w:tc>
          <w:tcPr>
            <w:tcW w:w="969" w:type="dxa"/>
            <w:tcBorders>
              <w:top w:val="nil"/>
              <w:left w:val="nil"/>
              <w:bottom w:val="single" w:sz="4" w:space="0" w:color="auto"/>
              <w:right w:val="single" w:sz="4" w:space="0" w:color="auto"/>
            </w:tcBorders>
          </w:tcPr>
          <w:p w14:paraId="21DD0D3C"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3C82916D"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42D9EDD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6DF822C9"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7FDA491F" w14:textId="635B5927"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6FB1C61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7</w:t>
            </w:r>
          </w:p>
        </w:tc>
        <w:tc>
          <w:tcPr>
            <w:tcW w:w="3899" w:type="dxa"/>
            <w:tcBorders>
              <w:top w:val="nil"/>
              <w:left w:val="nil"/>
              <w:bottom w:val="single" w:sz="4" w:space="0" w:color="auto"/>
              <w:right w:val="single" w:sz="4" w:space="0" w:color="auto"/>
            </w:tcBorders>
            <w:shd w:val="clear" w:color="auto" w:fill="auto"/>
            <w:noWrap/>
            <w:vAlign w:val="bottom"/>
            <w:hideMark/>
          </w:tcPr>
          <w:p w14:paraId="12084808"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CELDAS DE OXIGENO PARA VENTILADOR MINDRAY SV300 REFERENCIA MOX 3</w:t>
            </w:r>
          </w:p>
        </w:tc>
        <w:tc>
          <w:tcPr>
            <w:tcW w:w="1094" w:type="dxa"/>
            <w:tcBorders>
              <w:top w:val="nil"/>
              <w:left w:val="nil"/>
              <w:bottom w:val="single" w:sz="4" w:space="0" w:color="auto"/>
              <w:right w:val="single" w:sz="4" w:space="0" w:color="auto"/>
            </w:tcBorders>
            <w:shd w:val="clear" w:color="auto" w:fill="auto"/>
            <w:noWrap/>
            <w:vAlign w:val="bottom"/>
            <w:hideMark/>
          </w:tcPr>
          <w:p w14:paraId="62C003E4"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7</w:t>
            </w:r>
          </w:p>
        </w:tc>
        <w:tc>
          <w:tcPr>
            <w:tcW w:w="1366" w:type="dxa"/>
            <w:tcBorders>
              <w:top w:val="nil"/>
              <w:left w:val="nil"/>
              <w:bottom w:val="single" w:sz="4" w:space="0" w:color="auto"/>
              <w:right w:val="single" w:sz="4" w:space="0" w:color="auto"/>
            </w:tcBorders>
            <w:shd w:val="clear" w:color="auto" w:fill="auto"/>
            <w:noWrap/>
            <w:vAlign w:val="bottom"/>
            <w:hideMark/>
          </w:tcPr>
          <w:p w14:paraId="7B62296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$ 465.000</w:t>
            </w:r>
          </w:p>
        </w:tc>
        <w:tc>
          <w:tcPr>
            <w:tcW w:w="969" w:type="dxa"/>
            <w:tcBorders>
              <w:top w:val="nil"/>
              <w:left w:val="nil"/>
              <w:bottom w:val="single" w:sz="4" w:space="0" w:color="auto"/>
              <w:right w:val="single" w:sz="4" w:space="0" w:color="auto"/>
            </w:tcBorders>
          </w:tcPr>
          <w:p w14:paraId="2B43791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60A441F6"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3FB9C1B3"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427808C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06C299AD" w14:textId="11F6A64C"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74343733"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8</w:t>
            </w:r>
          </w:p>
        </w:tc>
        <w:tc>
          <w:tcPr>
            <w:tcW w:w="3899" w:type="dxa"/>
            <w:tcBorders>
              <w:top w:val="nil"/>
              <w:left w:val="nil"/>
              <w:bottom w:val="single" w:sz="4" w:space="0" w:color="auto"/>
              <w:right w:val="single" w:sz="4" w:space="0" w:color="auto"/>
            </w:tcBorders>
            <w:shd w:val="clear" w:color="auto" w:fill="auto"/>
            <w:noWrap/>
            <w:vAlign w:val="bottom"/>
            <w:hideMark/>
          </w:tcPr>
          <w:p w14:paraId="123692FF"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CELDAS DE OXIGENO PARA VENTILADOR MEK MTV1000 REF: R25P95</w:t>
            </w:r>
          </w:p>
        </w:tc>
        <w:tc>
          <w:tcPr>
            <w:tcW w:w="1094" w:type="dxa"/>
            <w:tcBorders>
              <w:top w:val="nil"/>
              <w:left w:val="nil"/>
              <w:bottom w:val="single" w:sz="4" w:space="0" w:color="auto"/>
              <w:right w:val="single" w:sz="4" w:space="0" w:color="auto"/>
            </w:tcBorders>
            <w:shd w:val="clear" w:color="auto" w:fill="auto"/>
            <w:noWrap/>
            <w:vAlign w:val="bottom"/>
            <w:hideMark/>
          </w:tcPr>
          <w:p w14:paraId="52B1F0AA"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7</w:t>
            </w:r>
          </w:p>
        </w:tc>
        <w:tc>
          <w:tcPr>
            <w:tcW w:w="1366" w:type="dxa"/>
            <w:tcBorders>
              <w:top w:val="nil"/>
              <w:left w:val="nil"/>
              <w:bottom w:val="single" w:sz="4" w:space="0" w:color="auto"/>
              <w:right w:val="single" w:sz="4" w:space="0" w:color="auto"/>
            </w:tcBorders>
            <w:shd w:val="clear" w:color="auto" w:fill="auto"/>
            <w:noWrap/>
            <w:vAlign w:val="bottom"/>
            <w:hideMark/>
          </w:tcPr>
          <w:p w14:paraId="0F6A9429"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$ 639.000</w:t>
            </w:r>
          </w:p>
        </w:tc>
        <w:tc>
          <w:tcPr>
            <w:tcW w:w="969" w:type="dxa"/>
            <w:tcBorders>
              <w:top w:val="nil"/>
              <w:left w:val="nil"/>
              <w:bottom w:val="single" w:sz="4" w:space="0" w:color="auto"/>
              <w:right w:val="single" w:sz="4" w:space="0" w:color="auto"/>
            </w:tcBorders>
          </w:tcPr>
          <w:p w14:paraId="7E90A6C3"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0330B0B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0621EA96"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3E5674D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31D37E37" w14:textId="15CC7382"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728E3ED6"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9</w:t>
            </w:r>
          </w:p>
        </w:tc>
        <w:tc>
          <w:tcPr>
            <w:tcW w:w="3899" w:type="dxa"/>
            <w:tcBorders>
              <w:top w:val="nil"/>
              <w:left w:val="nil"/>
              <w:bottom w:val="single" w:sz="4" w:space="0" w:color="auto"/>
              <w:right w:val="single" w:sz="4" w:space="0" w:color="auto"/>
            </w:tcBorders>
            <w:shd w:val="clear" w:color="auto" w:fill="auto"/>
            <w:noWrap/>
            <w:vAlign w:val="bottom"/>
            <w:hideMark/>
          </w:tcPr>
          <w:p w14:paraId="560D9266"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CELDAS DE OXIGENO PARA VENTILADOR SLE 5000</w:t>
            </w:r>
          </w:p>
        </w:tc>
        <w:tc>
          <w:tcPr>
            <w:tcW w:w="1094" w:type="dxa"/>
            <w:tcBorders>
              <w:top w:val="nil"/>
              <w:left w:val="nil"/>
              <w:bottom w:val="single" w:sz="4" w:space="0" w:color="auto"/>
              <w:right w:val="single" w:sz="4" w:space="0" w:color="auto"/>
            </w:tcBorders>
            <w:shd w:val="clear" w:color="auto" w:fill="auto"/>
            <w:noWrap/>
            <w:vAlign w:val="bottom"/>
            <w:hideMark/>
          </w:tcPr>
          <w:p w14:paraId="61B63A3B"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3</w:t>
            </w:r>
          </w:p>
        </w:tc>
        <w:tc>
          <w:tcPr>
            <w:tcW w:w="1366" w:type="dxa"/>
            <w:tcBorders>
              <w:top w:val="nil"/>
              <w:left w:val="nil"/>
              <w:bottom w:val="single" w:sz="4" w:space="0" w:color="auto"/>
              <w:right w:val="single" w:sz="4" w:space="0" w:color="auto"/>
            </w:tcBorders>
            <w:shd w:val="clear" w:color="auto" w:fill="auto"/>
            <w:noWrap/>
            <w:vAlign w:val="bottom"/>
            <w:hideMark/>
          </w:tcPr>
          <w:p w14:paraId="26E4C7D8"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$ 581.000</w:t>
            </w:r>
          </w:p>
        </w:tc>
        <w:tc>
          <w:tcPr>
            <w:tcW w:w="969" w:type="dxa"/>
            <w:tcBorders>
              <w:top w:val="nil"/>
              <w:left w:val="nil"/>
              <w:bottom w:val="single" w:sz="4" w:space="0" w:color="auto"/>
              <w:right w:val="single" w:sz="4" w:space="0" w:color="auto"/>
            </w:tcBorders>
          </w:tcPr>
          <w:p w14:paraId="4151EA4C"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057C2B84"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1E1BA503"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F78062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6622C380" w14:textId="1A922F9D"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199DC82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10</w:t>
            </w:r>
          </w:p>
        </w:tc>
        <w:tc>
          <w:tcPr>
            <w:tcW w:w="3899" w:type="dxa"/>
            <w:tcBorders>
              <w:top w:val="nil"/>
              <w:left w:val="nil"/>
              <w:bottom w:val="single" w:sz="4" w:space="0" w:color="auto"/>
              <w:right w:val="single" w:sz="4" w:space="0" w:color="auto"/>
            </w:tcBorders>
            <w:shd w:val="clear" w:color="auto" w:fill="auto"/>
            <w:noWrap/>
            <w:vAlign w:val="bottom"/>
            <w:hideMark/>
          </w:tcPr>
          <w:p w14:paraId="5514D856"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BATERIA PARA VENTILADOR SLE 5000</w:t>
            </w:r>
          </w:p>
        </w:tc>
        <w:tc>
          <w:tcPr>
            <w:tcW w:w="1094" w:type="dxa"/>
            <w:tcBorders>
              <w:top w:val="nil"/>
              <w:left w:val="nil"/>
              <w:bottom w:val="single" w:sz="4" w:space="0" w:color="auto"/>
              <w:right w:val="single" w:sz="4" w:space="0" w:color="auto"/>
            </w:tcBorders>
            <w:shd w:val="clear" w:color="auto" w:fill="auto"/>
            <w:noWrap/>
            <w:vAlign w:val="bottom"/>
            <w:hideMark/>
          </w:tcPr>
          <w:p w14:paraId="1BBC365C"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9</w:t>
            </w:r>
          </w:p>
        </w:tc>
        <w:tc>
          <w:tcPr>
            <w:tcW w:w="1366" w:type="dxa"/>
            <w:tcBorders>
              <w:top w:val="nil"/>
              <w:left w:val="nil"/>
              <w:bottom w:val="single" w:sz="4" w:space="0" w:color="auto"/>
              <w:right w:val="single" w:sz="4" w:space="0" w:color="auto"/>
            </w:tcBorders>
            <w:shd w:val="clear" w:color="auto" w:fill="auto"/>
            <w:noWrap/>
            <w:vAlign w:val="bottom"/>
            <w:hideMark/>
          </w:tcPr>
          <w:p w14:paraId="1E7E161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$ 544.000</w:t>
            </w:r>
          </w:p>
        </w:tc>
        <w:tc>
          <w:tcPr>
            <w:tcW w:w="969" w:type="dxa"/>
            <w:tcBorders>
              <w:top w:val="nil"/>
              <w:left w:val="nil"/>
              <w:bottom w:val="single" w:sz="4" w:space="0" w:color="auto"/>
              <w:right w:val="single" w:sz="4" w:space="0" w:color="auto"/>
            </w:tcBorders>
          </w:tcPr>
          <w:p w14:paraId="66ECFAD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59F8222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0CBF089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75395B2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184C7EF9" w14:textId="346A94BA"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5EB3007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11</w:t>
            </w:r>
          </w:p>
        </w:tc>
        <w:tc>
          <w:tcPr>
            <w:tcW w:w="3899" w:type="dxa"/>
            <w:tcBorders>
              <w:top w:val="nil"/>
              <w:left w:val="nil"/>
              <w:bottom w:val="single" w:sz="4" w:space="0" w:color="auto"/>
              <w:right w:val="single" w:sz="4" w:space="0" w:color="auto"/>
            </w:tcBorders>
            <w:shd w:val="clear" w:color="auto" w:fill="auto"/>
            <w:noWrap/>
            <w:vAlign w:val="bottom"/>
            <w:hideMark/>
          </w:tcPr>
          <w:p w14:paraId="1425651E"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CELDAS PARA DE OXIGENO PARA VENTILADORE SIRIUS MED  R30 REF: MOX 4</w:t>
            </w:r>
          </w:p>
        </w:tc>
        <w:tc>
          <w:tcPr>
            <w:tcW w:w="1094" w:type="dxa"/>
            <w:tcBorders>
              <w:top w:val="nil"/>
              <w:left w:val="nil"/>
              <w:bottom w:val="single" w:sz="4" w:space="0" w:color="auto"/>
              <w:right w:val="single" w:sz="4" w:space="0" w:color="auto"/>
            </w:tcBorders>
            <w:shd w:val="clear" w:color="auto" w:fill="auto"/>
            <w:noWrap/>
            <w:vAlign w:val="bottom"/>
            <w:hideMark/>
          </w:tcPr>
          <w:p w14:paraId="79A4F6DA"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6</w:t>
            </w:r>
          </w:p>
        </w:tc>
        <w:tc>
          <w:tcPr>
            <w:tcW w:w="1366" w:type="dxa"/>
            <w:tcBorders>
              <w:top w:val="nil"/>
              <w:left w:val="nil"/>
              <w:bottom w:val="single" w:sz="4" w:space="0" w:color="auto"/>
              <w:right w:val="single" w:sz="4" w:space="0" w:color="auto"/>
            </w:tcBorders>
            <w:shd w:val="clear" w:color="auto" w:fill="auto"/>
            <w:noWrap/>
            <w:vAlign w:val="bottom"/>
            <w:hideMark/>
          </w:tcPr>
          <w:p w14:paraId="489F09EC"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$ 465.000</w:t>
            </w:r>
          </w:p>
        </w:tc>
        <w:tc>
          <w:tcPr>
            <w:tcW w:w="969" w:type="dxa"/>
            <w:tcBorders>
              <w:top w:val="nil"/>
              <w:left w:val="nil"/>
              <w:bottom w:val="single" w:sz="4" w:space="0" w:color="auto"/>
              <w:right w:val="single" w:sz="4" w:space="0" w:color="auto"/>
            </w:tcBorders>
          </w:tcPr>
          <w:p w14:paraId="0742829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618B1DF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1DFA89B1"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77D867D4"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13599A1B" w14:textId="44141C10"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49AFE0E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12</w:t>
            </w:r>
          </w:p>
        </w:tc>
        <w:tc>
          <w:tcPr>
            <w:tcW w:w="3899" w:type="dxa"/>
            <w:tcBorders>
              <w:top w:val="nil"/>
              <w:left w:val="nil"/>
              <w:bottom w:val="single" w:sz="4" w:space="0" w:color="auto"/>
              <w:right w:val="single" w:sz="4" w:space="0" w:color="auto"/>
            </w:tcBorders>
            <w:shd w:val="clear" w:color="auto" w:fill="auto"/>
            <w:noWrap/>
            <w:vAlign w:val="bottom"/>
            <w:hideMark/>
          </w:tcPr>
          <w:p w14:paraId="7B551FCA"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CELDA DE OXIGENO PARA ANESTESIA GENERAL ELECTRIC DATEX OHMEDA S/5 AESPIRE</w:t>
            </w:r>
          </w:p>
        </w:tc>
        <w:tc>
          <w:tcPr>
            <w:tcW w:w="1094" w:type="dxa"/>
            <w:tcBorders>
              <w:top w:val="nil"/>
              <w:left w:val="nil"/>
              <w:bottom w:val="single" w:sz="4" w:space="0" w:color="auto"/>
              <w:right w:val="single" w:sz="4" w:space="0" w:color="auto"/>
            </w:tcBorders>
            <w:shd w:val="clear" w:color="auto" w:fill="auto"/>
            <w:noWrap/>
            <w:vAlign w:val="bottom"/>
            <w:hideMark/>
          </w:tcPr>
          <w:p w14:paraId="0BB188F7"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4</w:t>
            </w:r>
          </w:p>
        </w:tc>
        <w:tc>
          <w:tcPr>
            <w:tcW w:w="1366" w:type="dxa"/>
            <w:tcBorders>
              <w:top w:val="nil"/>
              <w:left w:val="nil"/>
              <w:bottom w:val="single" w:sz="4" w:space="0" w:color="auto"/>
              <w:right w:val="single" w:sz="4" w:space="0" w:color="auto"/>
            </w:tcBorders>
            <w:shd w:val="clear" w:color="auto" w:fill="auto"/>
            <w:noWrap/>
            <w:vAlign w:val="bottom"/>
            <w:hideMark/>
          </w:tcPr>
          <w:p w14:paraId="34E0138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$ 580.000</w:t>
            </w:r>
          </w:p>
        </w:tc>
        <w:tc>
          <w:tcPr>
            <w:tcW w:w="969" w:type="dxa"/>
            <w:tcBorders>
              <w:top w:val="nil"/>
              <w:left w:val="nil"/>
              <w:bottom w:val="single" w:sz="4" w:space="0" w:color="auto"/>
              <w:right w:val="single" w:sz="4" w:space="0" w:color="auto"/>
            </w:tcBorders>
          </w:tcPr>
          <w:p w14:paraId="76391C0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65FACB8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073E75F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28568F4"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60F50C53" w14:textId="63183BFE"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6F79A78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13</w:t>
            </w:r>
          </w:p>
        </w:tc>
        <w:tc>
          <w:tcPr>
            <w:tcW w:w="3899" w:type="dxa"/>
            <w:tcBorders>
              <w:top w:val="nil"/>
              <w:left w:val="nil"/>
              <w:bottom w:val="single" w:sz="4" w:space="0" w:color="auto"/>
              <w:right w:val="single" w:sz="4" w:space="0" w:color="auto"/>
            </w:tcBorders>
            <w:shd w:val="clear" w:color="auto" w:fill="auto"/>
            <w:noWrap/>
            <w:vAlign w:val="bottom"/>
            <w:hideMark/>
          </w:tcPr>
          <w:p w14:paraId="291D6001"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TRANSDUCTOR "TOCCO" PARA MONITOR FETAL EDAN F3</w:t>
            </w:r>
          </w:p>
        </w:tc>
        <w:tc>
          <w:tcPr>
            <w:tcW w:w="1094" w:type="dxa"/>
            <w:tcBorders>
              <w:top w:val="nil"/>
              <w:left w:val="nil"/>
              <w:bottom w:val="single" w:sz="4" w:space="0" w:color="auto"/>
              <w:right w:val="single" w:sz="4" w:space="0" w:color="auto"/>
            </w:tcBorders>
            <w:shd w:val="clear" w:color="auto" w:fill="auto"/>
            <w:noWrap/>
            <w:vAlign w:val="bottom"/>
            <w:hideMark/>
          </w:tcPr>
          <w:p w14:paraId="66F8DE67"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2</w:t>
            </w:r>
          </w:p>
        </w:tc>
        <w:tc>
          <w:tcPr>
            <w:tcW w:w="1366" w:type="dxa"/>
            <w:tcBorders>
              <w:top w:val="nil"/>
              <w:left w:val="nil"/>
              <w:bottom w:val="single" w:sz="4" w:space="0" w:color="auto"/>
              <w:right w:val="single" w:sz="4" w:space="0" w:color="auto"/>
            </w:tcBorders>
            <w:shd w:val="clear" w:color="auto" w:fill="auto"/>
            <w:noWrap/>
            <w:vAlign w:val="bottom"/>
            <w:hideMark/>
          </w:tcPr>
          <w:p w14:paraId="7478FFA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$ 1.239.000</w:t>
            </w:r>
          </w:p>
        </w:tc>
        <w:tc>
          <w:tcPr>
            <w:tcW w:w="969" w:type="dxa"/>
            <w:tcBorders>
              <w:top w:val="nil"/>
              <w:left w:val="nil"/>
              <w:bottom w:val="single" w:sz="4" w:space="0" w:color="auto"/>
              <w:right w:val="single" w:sz="4" w:space="0" w:color="auto"/>
            </w:tcBorders>
          </w:tcPr>
          <w:p w14:paraId="7DF7EFF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73064CE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0A989F01"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33C279E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04B33EE4" w14:textId="46CC8690"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3E6B7D3"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14</w:t>
            </w:r>
          </w:p>
        </w:tc>
        <w:tc>
          <w:tcPr>
            <w:tcW w:w="3899" w:type="dxa"/>
            <w:tcBorders>
              <w:top w:val="nil"/>
              <w:left w:val="nil"/>
              <w:bottom w:val="single" w:sz="4" w:space="0" w:color="auto"/>
              <w:right w:val="single" w:sz="4" w:space="0" w:color="auto"/>
            </w:tcBorders>
            <w:shd w:val="clear" w:color="auto" w:fill="auto"/>
            <w:noWrap/>
            <w:vAlign w:val="bottom"/>
            <w:hideMark/>
          </w:tcPr>
          <w:p w14:paraId="3526F42B"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xml:space="preserve">CABLE EKG ESTANDAR PARA ELECTROCARDIOGRAFO EDAN </w:t>
            </w:r>
            <w:proofErr w:type="spellStart"/>
            <w:r w:rsidRPr="00D575E5">
              <w:rPr>
                <w:rFonts w:ascii="Arial Narrow" w:eastAsia="Times New Roman" w:hAnsi="Arial Narrow" w:cs="Calibri"/>
                <w:color w:val="000000"/>
                <w:sz w:val="18"/>
                <w:szCs w:val="18"/>
                <w:lang w:eastAsia="es-CO"/>
              </w:rPr>
              <w:t>EDAN</w:t>
            </w:r>
            <w:proofErr w:type="spellEnd"/>
            <w:r w:rsidRPr="00D575E5">
              <w:rPr>
                <w:rFonts w:ascii="Arial Narrow" w:eastAsia="Times New Roman" w:hAnsi="Arial Narrow" w:cs="Calibri"/>
                <w:color w:val="000000"/>
                <w:sz w:val="18"/>
                <w:szCs w:val="18"/>
                <w:lang w:eastAsia="es-CO"/>
              </w:rPr>
              <w:t xml:space="preserve"> SE-3</w:t>
            </w:r>
          </w:p>
        </w:tc>
        <w:tc>
          <w:tcPr>
            <w:tcW w:w="1094" w:type="dxa"/>
            <w:tcBorders>
              <w:top w:val="nil"/>
              <w:left w:val="nil"/>
              <w:bottom w:val="single" w:sz="4" w:space="0" w:color="auto"/>
              <w:right w:val="single" w:sz="4" w:space="0" w:color="auto"/>
            </w:tcBorders>
            <w:shd w:val="clear" w:color="auto" w:fill="auto"/>
            <w:noWrap/>
            <w:vAlign w:val="bottom"/>
            <w:hideMark/>
          </w:tcPr>
          <w:p w14:paraId="3271D948"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3</w:t>
            </w:r>
          </w:p>
        </w:tc>
        <w:tc>
          <w:tcPr>
            <w:tcW w:w="1366" w:type="dxa"/>
            <w:tcBorders>
              <w:top w:val="nil"/>
              <w:left w:val="nil"/>
              <w:bottom w:val="single" w:sz="4" w:space="0" w:color="auto"/>
              <w:right w:val="single" w:sz="4" w:space="0" w:color="auto"/>
            </w:tcBorders>
            <w:shd w:val="clear" w:color="auto" w:fill="auto"/>
            <w:noWrap/>
            <w:vAlign w:val="bottom"/>
            <w:hideMark/>
          </w:tcPr>
          <w:p w14:paraId="54A979D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$ 215.000</w:t>
            </w:r>
          </w:p>
        </w:tc>
        <w:tc>
          <w:tcPr>
            <w:tcW w:w="969" w:type="dxa"/>
            <w:tcBorders>
              <w:top w:val="nil"/>
              <w:left w:val="nil"/>
              <w:bottom w:val="single" w:sz="4" w:space="0" w:color="auto"/>
              <w:right w:val="single" w:sz="4" w:space="0" w:color="auto"/>
            </w:tcBorders>
          </w:tcPr>
          <w:p w14:paraId="3C111209"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28FEA8D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75B91E9D"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2F5319C1"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6B54B4BC" w14:textId="220FD9FB"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6B805CE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15</w:t>
            </w:r>
          </w:p>
        </w:tc>
        <w:tc>
          <w:tcPr>
            <w:tcW w:w="3899" w:type="dxa"/>
            <w:tcBorders>
              <w:top w:val="nil"/>
              <w:left w:val="nil"/>
              <w:bottom w:val="single" w:sz="4" w:space="0" w:color="auto"/>
              <w:right w:val="single" w:sz="4" w:space="0" w:color="auto"/>
            </w:tcBorders>
            <w:shd w:val="clear" w:color="auto" w:fill="auto"/>
            <w:noWrap/>
            <w:vAlign w:val="bottom"/>
            <w:hideMark/>
          </w:tcPr>
          <w:p w14:paraId="367842D0"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CABLE ECG ADULTO 3 DERIVACIONES PARA MONITOR DE SIGNOS VITALES PROMED</w:t>
            </w:r>
          </w:p>
        </w:tc>
        <w:tc>
          <w:tcPr>
            <w:tcW w:w="1094" w:type="dxa"/>
            <w:tcBorders>
              <w:top w:val="nil"/>
              <w:left w:val="nil"/>
              <w:bottom w:val="single" w:sz="4" w:space="0" w:color="auto"/>
              <w:right w:val="single" w:sz="4" w:space="0" w:color="auto"/>
            </w:tcBorders>
            <w:shd w:val="clear" w:color="auto" w:fill="auto"/>
            <w:noWrap/>
            <w:vAlign w:val="bottom"/>
            <w:hideMark/>
          </w:tcPr>
          <w:p w14:paraId="3EA7F104"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4</w:t>
            </w:r>
          </w:p>
        </w:tc>
        <w:tc>
          <w:tcPr>
            <w:tcW w:w="1366" w:type="dxa"/>
            <w:tcBorders>
              <w:top w:val="nil"/>
              <w:left w:val="nil"/>
              <w:bottom w:val="single" w:sz="4" w:space="0" w:color="auto"/>
              <w:right w:val="single" w:sz="4" w:space="0" w:color="auto"/>
            </w:tcBorders>
            <w:shd w:val="clear" w:color="auto" w:fill="auto"/>
            <w:noWrap/>
            <w:vAlign w:val="bottom"/>
            <w:hideMark/>
          </w:tcPr>
          <w:p w14:paraId="4BD5FCEC"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$ 293.000</w:t>
            </w:r>
          </w:p>
        </w:tc>
        <w:tc>
          <w:tcPr>
            <w:tcW w:w="969" w:type="dxa"/>
            <w:tcBorders>
              <w:top w:val="nil"/>
              <w:left w:val="nil"/>
              <w:bottom w:val="single" w:sz="4" w:space="0" w:color="auto"/>
              <w:right w:val="single" w:sz="4" w:space="0" w:color="auto"/>
            </w:tcBorders>
          </w:tcPr>
          <w:p w14:paraId="3CECC7CD"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4BBBC57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FEA931C"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52A35F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3C47389F" w14:textId="4F6639DF"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2BA689A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16</w:t>
            </w:r>
          </w:p>
        </w:tc>
        <w:tc>
          <w:tcPr>
            <w:tcW w:w="3899" w:type="dxa"/>
            <w:tcBorders>
              <w:top w:val="nil"/>
              <w:left w:val="nil"/>
              <w:bottom w:val="single" w:sz="4" w:space="0" w:color="auto"/>
              <w:right w:val="single" w:sz="4" w:space="0" w:color="auto"/>
            </w:tcBorders>
            <w:shd w:val="clear" w:color="auto" w:fill="auto"/>
            <w:noWrap/>
            <w:vAlign w:val="bottom"/>
            <w:hideMark/>
          </w:tcPr>
          <w:p w14:paraId="2EFCBBF1"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SENSOR SPO2 ADULTO PARA MONITOR PROMED</w:t>
            </w:r>
          </w:p>
        </w:tc>
        <w:tc>
          <w:tcPr>
            <w:tcW w:w="1094" w:type="dxa"/>
            <w:tcBorders>
              <w:top w:val="nil"/>
              <w:left w:val="nil"/>
              <w:bottom w:val="single" w:sz="4" w:space="0" w:color="auto"/>
              <w:right w:val="single" w:sz="4" w:space="0" w:color="auto"/>
            </w:tcBorders>
            <w:shd w:val="clear" w:color="auto" w:fill="auto"/>
            <w:noWrap/>
            <w:vAlign w:val="bottom"/>
            <w:hideMark/>
          </w:tcPr>
          <w:p w14:paraId="30C2DD53"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5</w:t>
            </w:r>
          </w:p>
        </w:tc>
        <w:tc>
          <w:tcPr>
            <w:tcW w:w="1366" w:type="dxa"/>
            <w:tcBorders>
              <w:top w:val="nil"/>
              <w:left w:val="nil"/>
              <w:bottom w:val="single" w:sz="4" w:space="0" w:color="auto"/>
              <w:right w:val="single" w:sz="4" w:space="0" w:color="auto"/>
            </w:tcBorders>
            <w:shd w:val="clear" w:color="auto" w:fill="auto"/>
            <w:noWrap/>
            <w:vAlign w:val="bottom"/>
            <w:hideMark/>
          </w:tcPr>
          <w:p w14:paraId="3EB18BA6"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$ 245.000</w:t>
            </w:r>
          </w:p>
        </w:tc>
        <w:tc>
          <w:tcPr>
            <w:tcW w:w="969" w:type="dxa"/>
            <w:tcBorders>
              <w:top w:val="nil"/>
              <w:left w:val="nil"/>
              <w:bottom w:val="single" w:sz="4" w:space="0" w:color="auto"/>
              <w:right w:val="single" w:sz="4" w:space="0" w:color="auto"/>
            </w:tcBorders>
          </w:tcPr>
          <w:p w14:paraId="0E46E4E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26E556B7"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25364F2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1FC70FB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3A9D33EA" w14:textId="32B34C1B"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1353F306"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17</w:t>
            </w:r>
          </w:p>
        </w:tc>
        <w:tc>
          <w:tcPr>
            <w:tcW w:w="3899" w:type="dxa"/>
            <w:tcBorders>
              <w:top w:val="nil"/>
              <w:left w:val="nil"/>
              <w:bottom w:val="single" w:sz="4" w:space="0" w:color="auto"/>
              <w:right w:val="single" w:sz="4" w:space="0" w:color="auto"/>
            </w:tcBorders>
            <w:shd w:val="clear" w:color="auto" w:fill="auto"/>
            <w:noWrap/>
            <w:vAlign w:val="bottom"/>
            <w:hideMark/>
          </w:tcPr>
          <w:p w14:paraId="169ED6B1"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SENSOR SPO2 NEONATAL PARA MONITOR DE SIGNOS VITALES EDAN IM70 (2 GUIAS 6 PINES)</w:t>
            </w:r>
          </w:p>
        </w:tc>
        <w:tc>
          <w:tcPr>
            <w:tcW w:w="1094" w:type="dxa"/>
            <w:tcBorders>
              <w:top w:val="nil"/>
              <w:left w:val="nil"/>
              <w:bottom w:val="single" w:sz="4" w:space="0" w:color="auto"/>
              <w:right w:val="single" w:sz="4" w:space="0" w:color="auto"/>
            </w:tcBorders>
            <w:shd w:val="clear" w:color="auto" w:fill="auto"/>
            <w:noWrap/>
            <w:vAlign w:val="bottom"/>
            <w:hideMark/>
          </w:tcPr>
          <w:p w14:paraId="669F0FE7"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8</w:t>
            </w:r>
          </w:p>
        </w:tc>
        <w:tc>
          <w:tcPr>
            <w:tcW w:w="1366" w:type="dxa"/>
            <w:tcBorders>
              <w:top w:val="nil"/>
              <w:left w:val="nil"/>
              <w:bottom w:val="single" w:sz="4" w:space="0" w:color="auto"/>
              <w:right w:val="single" w:sz="4" w:space="0" w:color="auto"/>
            </w:tcBorders>
            <w:shd w:val="clear" w:color="auto" w:fill="auto"/>
            <w:noWrap/>
            <w:vAlign w:val="bottom"/>
            <w:hideMark/>
          </w:tcPr>
          <w:p w14:paraId="7F31F551"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$ 184.000</w:t>
            </w:r>
          </w:p>
        </w:tc>
        <w:tc>
          <w:tcPr>
            <w:tcW w:w="969" w:type="dxa"/>
            <w:tcBorders>
              <w:top w:val="nil"/>
              <w:left w:val="nil"/>
              <w:bottom w:val="single" w:sz="4" w:space="0" w:color="auto"/>
              <w:right w:val="single" w:sz="4" w:space="0" w:color="auto"/>
            </w:tcBorders>
          </w:tcPr>
          <w:p w14:paraId="513D197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73A23E04"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21E60F79"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237B731D"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06494258" w14:textId="51FBE811"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BDD6BD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18</w:t>
            </w:r>
          </w:p>
        </w:tc>
        <w:tc>
          <w:tcPr>
            <w:tcW w:w="3899" w:type="dxa"/>
            <w:tcBorders>
              <w:top w:val="nil"/>
              <w:left w:val="nil"/>
              <w:bottom w:val="single" w:sz="4" w:space="0" w:color="auto"/>
              <w:right w:val="single" w:sz="4" w:space="0" w:color="auto"/>
            </w:tcBorders>
            <w:shd w:val="clear" w:color="auto" w:fill="auto"/>
            <w:noWrap/>
            <w:vAlign w:val="bottom"/>
            <w:hideMark/>
          </w:tcPr>
          <w:p w14:paraId="387F6DDA"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SENSOR SPO2 NEONATAL DESECHABLE TIPO MASIMO PARA MONITOR DE SIGNOS VITALES BIOCARE IM12</w:t>
            </w:r>
          </w:p>
        </w:tc>
        <w:tc>
          <w:tcPr>
            <w:tcW w:w="1094" w:type="dxa"/>
            <w:tcBorders>
              <w:top w:val="nil"/>
              <w:left w:val="nil"/>
              <w:bottom w:val="single" w:sz="4" w:space="0" w:color="auto"/>
              <w:right w:val="single" w:sz="4" w:space="0" w:color="auto"/>
            </w:tcBorders>
            <w:shd w:val="clear" w:color="auto" w:fill="auto"/>
            <w:noWrap/>
            <w:vAlign w:val="bottom"/>
            <w:hideMark/>
          </w:tcPr>
          <w:p w14:paraId="0BA60E01"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30</w:t>
            </w:r>
          </w:p>
        </w:tc>
        <w:tc>
          <w:tcPr>
            <w:tcW w:w="1366" w:type="dxa"/>
            <w:tcBorders>
              <w:top w:val="nil"/>
              <w:left w:val="nil"/>
              <w:bottom w:val="single" w:sz="4" w:space="0" w:color="auto"/>
              <w:right w:val="single" w:sz="4" w:space="0" w:color="auto"/>
            </w:tcBorders>
            <w:shd w:val="clear" w:color="auto" w:fill="auto"/>
            <w:noWrap/>
            <w:vAlign w:val="bottom"/>
            <w:hideMark/>
          </w:tcPr>
          <w:p w14:paraId="7C73EC9D"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$ 49.000</w:t>
            </w:r>
          </w:p>
        </w:tc>
        <w:tc>
          <w:tcPr>
            <w:tcW w:w="969" w:type="dxa"/>
            <w:tcBorders>
              <w:top w:val="nil"/>
              <w:left w:val="nil"/>
              <w:bottom w:val="single" w:sz="4" w:space="0" w:color="auto"/>
              <w:right w:val="single" w:sz="4" w:space="0" w:color="auto"/>
            </w:tcBorders>
          </w:tcPr>
          <w:p w14:paraId="2595EF9D"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46011848"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32A0651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4802A76C"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4EDBB4F8" w14:textId="28DDAC82"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4382CE7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19</w:t>
            </w:r>
          </w:p>
        </w:tc>
        <w:tc>
          <w:tcPr>
            <w:tcW w:w="3899" w:type="dxa"/>
            <w:tcBorders>
              <w:top w:val="nil"/>
              <w:left w:val="nil"/>
              <w:bottom w:val="single" w:sz="4" w:space="0" w:color="auto"/>
              <w:right w:val="single" w:sz="4" w:space="0" w:color="auto"/>
            </w:tcBorders>
            <w:shd w:val="clear" w:color="auto" w:fill="auto"/>
            <w:noWrap/>
            <w:vAlign w:val="bottom"/>
            <w:hideMark/>
          </w:tcPr>
          <w:p w14:paraId="0C3749F4"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SENSOR SPO2 ADULTO MONITOR DE SIGNOS VITALES COMEN C80</w:t>
            </w:r>
          </w:p>
        </w:tc>
        <w:tc>
          <w:tcPr>
            <w:tcW w:w="1094" w:type="dxa"/>
            <w:tcBorders>
              <w:top w:val="nil"/>
              <w:left w:val="nil"/>
              <w:bottom w:val="single" w:sz="4" w:space="0" w:color="auto"/>
              <w:right w:val="single" w:sz="4" w:space="0" w:color="auto"/>
            </w:tcBorders>
            <w:shd w:val="clear" w:color="auto" w:fill="auto"/>
            <w:noWrap/>
            <w:vAlign w:val="bottom"/>
            <w:hideMark/>
          </w:tcPr>
          <w:p w14:paraId="401CDB40"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5</w:t>
            </w:r>
          </w:p>
        </w:tc>
        <w:tc>
          <w:tcPr>
            <w:tcW w:w="1366" w:type="dxa"/>
            <w:tcBorders>
              <w:top w:val="nil"/>
              <w:left w:val="nil"/>
              <w:bottom w:val="single" w:sz="4" w:space="0" w:color="auto"/>
              <w:right w:val="single" w:sz="4" w:space="0" w:color="auto"/>
            </w:tcBorders>
            <w:shd w:val="clear" w:color="auto" w:fill="auto"/>
            <w:noWrap/>
            <w:vAlign w:val="bottom"/>
            <w:hideMark/>
          </w:tcPr>
          <w:p w14:paraId="2E13F646"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$ 197.000</w:t>
            </w:r>
          </w:p>
        </w:tc>
        <w:tc>
          <w:tcPr>
            <w:tcW w:w="969" w:type="dxa"/>
            <w:tcBorders>
              <w:top w:val="nil"/>
              <w:left w:val="nil"/>
              <w:bottom w:val="single" w:sz="4" w:space="0" w:color="auto"/>
              <w:right w:val="single" w:sz="4" w:space="0" w:color="auto"/>
            </w:tcBorders>
          </w:tcPr>
          <w:p w14:paraId="5E3C1EC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21C3007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77A1D1A8"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B2FBBA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502E6642" w14:textId="513E2FD6"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5DBA6A41"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20</w:t>
            </w:r>
          </w:p>
        </w:tc>
        <w:tc>
          <w:tcPr>
            <w:tcW w:w="3899" w:type="dxa"/>
            <w:tcBorders>
              <w:top w:val="nil"/>
              <w:left w:val="nil"/>
              <w:bottom w:val="single" w:sz="4" w:space="0" w:color="auto"/>
              <w:right w:val="single" w:sz="4" w:space="0" w:color="auto"/>
            </w:tcBorders>
            <w:shd w:val="clear" w:color="auto" w:fill="auto"/>
            <w:noWrap/>
            <w:vAlign w:val="bottom"/>
            <w:hideMark/>
          </w:tcPr>
          <w:p w14:paraId="538B297C"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CABLE EKG 3 DERIVACIONES  MONITOR DE SIGNOS VITALES COMEN C80</w:t>
            </w:r>
          </w:p>
        </w:tc>
        <w:tc>
          <w:tcPr>
            <w:tcW w:w="1094" w:type="dxa"/>
            <w:tcBorders>
              <w:top w:val="nil"/>
              <w:left w:val="nil"/>
              <w:bottom w:val="single" w:sz="4" w:space="0" w:color="auto"/>
              <w:right w:val="single" w:sz="4" w:space="0" w:color="auto"/>
            </w:tcBorders>
            <w:shd w:val="clear" w:color="auto" w:fill="auto"/>
            <w:noWrap/>
            <w:vAlign w:val="bottom"/>
            <w:hideMark/>
          </w:tcPr>
          <w:p w14:paraId="1CC36D24"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6</w:t>
            </w:r>
          </w:p>
        </w:tc>
        <w:tc>
          <w:tcPr>
            <w:tcW w:w="1366" w:type="dxa"/>
            <w:tcBorders>
              <w:top w:val="nil"/>
              <w:left w:val="nil"/>
              <w:bottom w:val="single" w:sz="4" w:space="0" w:color="auto"/>
              <w:right w:val="single" w:sz="4" w:space="0" w:color="auto"/>
            </w:tcBorders>
            <w:shd w:val="clear" w:color="auto" w:fill="auto"/>
            <w:noWrap/>
            <w:vAlign w:val="bottom"/>
            <w:hideMark/>
          </w:tcPr>
          <w:p w14:paraId="103EB18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$ 122.000</w:t>
            </w:r>
          </w:p>
        </w:tc>
        <w:tc>
          <w:tcPr>
            <w:tcW w:w="969" w:type="dxa"/>
            <w:tcBorders>
              <w:top w:val="nil"/>
              <w:left w:val="nil"/>
              <w:bottom w:val="single" w:sz="4" w:space="0" w:color="auto"/>
              <w:right w:val="single" w:sz="4" w:space="0" w:color="auto"/>
            </w:tcBorders>
          </w:tcPr>
          <w:p w14:paraId="43236C3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2252013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7372CA34"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9BDF37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18FBBF1E" w14:textId="6732FEF0"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1F15CB5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21</w:t>
            </w:r>
          </w:p>
        </w:tc>
        <w:tc>
          <w:tcPr>
            <w:tcW w:w="3899" w:type="dxa"/>
            <w:tcBorders>
              <w:top w:val="nil"/>
              <w:left w:val="nil"/>
              <w:bottom w:val="single" w:sz="4" w:space="0" w:color="auto"/>
              <w:right w:val="single" w:sz="4" w:space="0" w:color="auto"/>
            </w:tcBorders>
            <w:shd w:val="clear" w:color="auto" w:fill="auto"/>
            <w:noWrap/>
            <w:vAlign w:val="bottom"/>
            <w:hideMark/>
          </w:tcPr>
          <w:p w14:paraId="2227A360"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BATERIA PARA MONITOR NIHON KOHDEN BSM 2353K</w:t>
            </w:r>
          </w:p>
        </w:tc>
        <w:tc>
          <w:tcPr>
            <w:tcW w:w="1094" w:type="dxa"/>
            <w:tcBorders>
              <w:top w:val="nil"/>
              <w:left w:val="nil"/>
              <w:bottom w:val="single" w:sz="4" w:space="0" w:color="auto"/>
              <w:right w:val="single" w:sz="4" w:space="0" w:color="auto"/>
            </w:tcBorders>
            <w:shd w:val="clear" w:color="auto" w:fill="auto"/>
            <w:noWrap/>
            <w:vAlign w:val="bottom"/>
            <w:hideMark/>
          </w:tcPr>
          <w:p w14:paraId="65B365A0"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4</w:t>
            </w:r>
          </w:p>
        </w:tc>
        <w:tc>
          <w:tcPr>
            <w:tcW w:w="1366" w:type="dxa"/>
            <w:tcBorders>
              <w:top w:val="nil"/>
              <w:left w:val="nil"/>
              <w:bottom w:val="single" w:sz="4" w:space="0" w:color="auto"/>
              <w:right w:val="single" w:sz="4" w:space="0" w:color="auto"/>
            </w:tcBorders>
            <w:shd w:val="clear" w:color="auto" w:fill="auto"/>
            <w:noWrap/>
            <w:vAlign w:val="bottom"/>
            <w:hideMark/>
          </w:tcPr>
          <w:p w14:paraId="2E4E9D78"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$ 388.000</w:t>
            </w:r>
          </w:p>
        </w:tc>
        <w:tc>
          <w:tcPr>
            <w:tcW w:w="969" w:type="dxa"/>
            <w:tcBorders>
              <w:top w:val="nil"/>
              <w:left w:val="nil"/>
              <w:bottom w:val="single" w:sz="4" w:space="0" w:color="auto"/>
              <w:right w:val="single" w:sz="4" w:space="0" w:color="auto"/>
            </w:tcBorders>
          </w:tcPr>
          <w:p w14:paraId="3347D98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223ED5B9"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2102EF0D"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2A6B390C"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1D60E69E" w14:textId="6E783E80"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0CDF900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22</w:t>
            </w:r>
          </w:p>
        </w:tc>
        <w:tc>
          <w:tcPr>
            <w:tcW w:w="3899" w:type="dxa"/>
            <w:tcBorders>
              <w:top w:val="nil"/>
              <w:left w:val="nil"/>
              <w:bottom w:val="single" w:sz="4" w:space="0" w:color="auto"/>
              <w:right w:val="single" w:sz="4" w:space="0" w:color="auto"/>
            </w:tcBorders>
            <w:shd w:val="clear" w:color="auto" w:fill="auto"/>
            <w:noWrap/>
            <w:vAlign w:val="bottom"/>
            <w:hideMark/>
          </w:tcPr>
          <w:p w14:paraId="77A63EBA"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SENSOR SPO2 NEONATAL PARA MONITOR DE SIGNOS VITALES MINDRAY UMEC12</w:t>
            </w:r>
          </w:p>
        </w:tc>
        <w:tc>
          <w:tcPr>
            <w:tcW w:w="1094" w:type="dxa"/>
            <w:tcBorders>
              <w:top w:val="nil"/>
              <w:left w:val="nil"/>
              <w:bottom w:val="single" w:sz="4" w:space="0" w:color="auto"/>
              <w:right w:val="single" w:sz="4" w:space="0" w:color="auto"/>
            </w:tcBorders>
            <w:shd w:val="clear" w:color="auto" w:fill="auto"/>
            <w:noWrap/>
            <w:vAlign w:val="bottom"/>
            <w:hideMark/>
          </w:tcPr>
          <w:p w14:paraId="3FC15703"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10</w:t>
            </w:r>
          </w:p>
        </w:tc>
        <w:tc>
          <w:tcPr>
            <w:tcW w:w="1366" w:type="dxa"/>
            <w:tcBorders>
              <w:top w:val="nil"/>
              <w:left w:val="nil"/>
              <w:bottom w:val="single" w:sz="4" w:space="0" w:color="auto"/>
              <w:right w:val="single" w:sz="4" w:space="0" w:color="auto"/>
            </w:tcBorders>
            <w:shd w:val="clear" w:color="auto" w:fill="auto"/>
            <w:noWrap/>
            <w:vAlign w:val="bottom"/>
            <w:hideMark/>
          </w:tcPr>
          <w:p w14:paraId="7733E83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$ 164.000</w:t>
            </w:r>
          </w:p>
        </w:tc>
        <w:tc>
          <w:tcPr>
            <w:tcW w:w="969" w:type="dxa"/>
            <w:tcBorders>
              <w:top w:val="nil"/>
              <w:left w:val="nil"/>
              <w:bottom w:val="single" w:sz="4" w:space="0" w:color="auto"/>
              <w:right w:val="single" w:sz="4" w:space="0" w:color="auto"/>
            </w:tcBorders>
          </w:tcPr>
          <w:p w14:paraId="38C8F628"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2E9374C9"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0809CEC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160296BC"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1C90BDD9" w14:textId="7C5D62DD"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297C047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23</w:t>
            </w:r>
          </w:p>
        </w:tc>
        <w:tc>
          <w:tcPr>
            <w:tcW w:w="3899" w:type="dxa"/>
            <w:tcBorders>
              <w:top w:val="nil"/>
              <w:left w:val="nil"/>
              <w:bottom w:val="single" w:sz="4" w:space="0" w:color="auto"/>
              <w:right w:val="single" w:sz="4" w:space="0" w:color="auto"/>
            </w:tcBorders>
            <w:shd w:val="clear" w:color="auto" w:fill="auto"/>
            <w:noWrap/>
            <w:vAlign w:val="bottom"/>
            <w:hideMark/>
          </w:tcPr>
          <w:p w14:paraId="15C3B3CE"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SENSOR SPO2 NEONATAL PARA OXIMETRO EDAN H100 B</w:t>
            </w:r>
          </w:p>
        </w:tc>
        <w:tc>
          <w:tcPr>
            <w:tcW w:w="1094" w:type="dxa"/>
            <w:tcBorders>
              <w:top w:val="nil"/>
              <w:left w:val="nil"/>
              <w:bottom w:val="single" w:sz="4" w:space="0" w:color="auto"/>
              <w:right w:val="single" w:sz="4" w:space="0" w:color="auto"/>
            </w:tcBorders>
            <w:shd w:val="clear" w:color="auto" w:fill="auto"/>
            <w:noWrap/>
            <w:vAlign w:val="bottom"/>
            <w:hideMark/>
          </w:tcPr>
          <w:p w14:paraId="0FD59B43"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10</w:t>
            </w:r>
          </w:p>
        </w:tc>
        <w:tc>
          <w:tcPr>
            <w:tcW w:w="1366" w:type="dxa"/>
            <w:tcBorders>
              <w:top w:val="nil"/>
              <w:left w:val="nil"/>
              <w:bottom w:val="single" w:sz="4" w:space="0" w:color="auto"/>
              <w:right w:val="single" w:sz="4" w:space="0" w:color="auto"/>
            </w:tcBorders>
            <w:shd w:val="clear" w:color="auto" w:fill="auto"/>
            <w:noWrap/>
            <w:vAlign w:val="bottom"/>
            <w:hideMark/>
          </w:tcPr>
          <w:p w14:paraId="10B2206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$ 133.000</w:t>
            </w:r>
          </w:p>
        </w:tc>
        <w:tc>
          <w:tcPr>
            <w:tcW w:w="969" w:type="dxa"/>
            <w:tcBorders>
              <w:top w:val="nil"/>
              <w:left w:val="nil"/>
              <w:bottom w:val="single" w:sz="4" w:space="0" w:color="auto"/>
              <w:right w:val="single" w:sz="4" w:space="0" w:color="auto"/>
            </w:tcBorders>
          </w:tcPr>
          <w:p w14:paraId="3814C716"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5282F26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351BC04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25A6BDCF"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16A64ABC" w14:textId="08CC7C0E"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77CFDF6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24</w:t>
            </w:r>
          </w:p>
        </w:tc>
        <w:tc>
          <w:tcPr>
            <w:tcW w:w="3899" w:type="dxa"/>
            <w:tcBorders>
              <w:top w:val="nil"/>
              <w:left w:val="nil"/>
              <w:bottom w:val="single" w:sz="4" w:space="0" w:color="auto"/>
              <w:right w:val="single" w:sz="4" w:space="0" w:color="auto"/>
            </w:tcBorders>
            <w:shd w:val="clear" w:color="auto" w:fill="auto"/>
            <w:noWrap/>
            <w:vAlign w:val="bottom"/>
            <w:hideMark/>
          </w:tcPr>
          <w:p w14:paraId="7CBB889A"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SENSOR SPO2 ADULTOL PARA OXIMETRO EDAN H100 B</w:t>
            </w:r>
          </w:p>
        </w:tc>
        <w:tc>
          <w:tcPr>
            <w:tcW w:w="1094" w:type="dxa"/>
            <w:tcBorders>
              <w:top w:val="nil"/>
              <w:left w:val="nil"/>
              <w:bottom w:val="single" w:sz="4" w:space="0" w:color="auto"/>
              <w:right w:val="single" w:sz="4" w:space="0" w:color="auto"/>
            </w:tcBorders>
            <w:shd w:val="clear" w:color="auto" w:fill="auto"/>
            <w:noWrap/>
            <w:vAlign w:val="bottom"/>
            <w:hideMark/>
          </w:tcPr>
          <w:p w14:paraId="41746FB6"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10</w:t>
            </w:r>
          </w:p>
        </w:tc>
        <w:tc>
          <w:tcPr>
            <w:tcW w:w="1366" w:type="dxa"/>
            <w:tcBorders>
              <w:top w:val="nil"/>
              <w:left w:val="nil"/>
              <w:bottom w:val="single" w:sz="4" w:space="0" w:color="auto"/>
              <w:right w:val="single" w:sz="4" w:space="0" w:color="auto"/>
            </w:tcBorders>
            <w:shd w:val="clear" w:color="auto" w:fill="auto"/>
            <w:noWrap/>
            <w:vAlign w:val="bottom"/>
            <w:hideMark/>
          </w:tcPr>
          <w:p w14:paraId="2AEE650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$ 153.000</w:t>
            </w:r>
          </w:p>
        </w:tc>
        <w:tc>
          <w:tcPr>
            <w:tcW w:w="969" w:type="dxa"/>
            <w:tcBorders>
              <w:top w:val="nil"/>
              <w:left w:val="nil"/>
              <w:bottom w:val="single" w:sz="4" w:space="0" w:color="auto"/>
              <w:right w:val="single" w:sz="4" w:space="0" w:color="auto"/>
            </w:tcBorders>
          </w:tcPr>
          <w:p w14:paraId="29EC5948"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5857CEA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6EAB8A6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27BFCE0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22B8B572" w14:textId="044E9039"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048DC094"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25</w:t>
            </w:r>
          </w:p>
        </w:tc>
        <w:tc>
          <w:tcPr>
            <w:tcW w:w="3899" w:type="dxa"/>
            <w:tcBorders>
              <w:top w:val="nil"/>
              <w:left w:val="nil"/>
              <w:bottom w:val="single" w:sz="4" w:space="0" w:color="auto"/>
              <w:right w:val="single" w:sz="4" w:space="0" w:color="auto"/>
            </w:tcBorders>
            <w:shd w:val="clear" w:color="auto" w:fill="auto"/>
            <w:noWrap/>
            <w:vAlign w:val="bottom"/>
            <w:hideMark/>
          </w:tcPr>
          <w:p w14:paraId="4D219CAC"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SENSOR DE TEMPERATURA DE PIEL PARA LAMPARA DE CALOR RADIANTE MEDIX SM401 REF DIR  10</w:t>
            </w:r>
          </w:p>
        </w:tc>
        <w:tc>
          <w:tcPr>
            <w:tcW w:w="1094" w:type="dxa"/>
            <w:tcBorders>
              <w:top w:val="nil"/>
              <w:left w:val="nil"/>
              <w:bottom w:val="single" w:sz="4" w:space="0" w:color="auto"/>
              <w:right w:val="single" w:sz="4" w:space="0" w:color="auto"/>
            </w:tcBorders>
            <w:shd w:val="clear" w:color="auto" w:fill="auto"/>
            <w:noWrap/>
            <w:vAlign w:val="bottom"/>
            <w:hideMark/>
          </w:tcPr>
          <w:p w14:paraId="1D844116"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6</w:t>
            </w:r>
          </w:p>
        </w:tc>
        <w:tc>
          <w:tcPr>
            <w:tcW w:w="1366" w:type="dxa"/>
            <w:tcBorders>
              <w:top w:val="nil"/>
              <w:left w:val="nil"/>
              <w:bottom w:val="single" w:sz="4" w:space="0" w:color="auto"/>
              <w:right w:val="single" w:sz="4" w:space="0" w:color="auto"/>
            </w:tcBorders>
            <w:shd w:val="clear" w:color="auto" w:fill="auto"/>
            <w:noWrap/>
            <w:vAlign w:val="bottom"/>
            <w:hideMark/>
          </w:tcPr>
          <w:p w14:paraId="75C1B138"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$ 290.000</w:t>
            </w:r>
          </w:p>
        </w:tc>
        <w:tc>
          <w:tcPr>
            <w:tcW w:w="969" w:type="dxa"/>
            <w:tcBorders>
              <w:top w:val="nil"/>
              <w:left w:val="nil"/>
              <w:bottom w:val="single" w:sz="4" w:space="0" w:color="auto"/>
              <w:right w:val="single" w:sz="4" w:space="0" w:color="auto"/>
            </w:tcBorders>
          </w:tcPr>
          <w:p w14:paraId="42AFB26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21FFF48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20529EF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4FF935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1949921F" w14:textId="6BC4C9D2"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231592E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26</w:t>
            </w:r>
          </w:p>
        </w:tc>
        <w:tc>
          <w:tcPr>
            <w:tcW w:w="3899" w:type="dxa"/>
            <w:tcBorders>
              <w:top w:val="nil"/>
              <w:left w:val="nil"/>
              <w:bottom w:val="single" w:sz="4" w:space="0" w:color="auto"/>
              <w:right w:val="single" w:sz="4" w:space="0" w:color="auto"/>
            </w:tcBorders>
            <w:shd w:val="clear" w:color="auto" w:fill="auto"/>
            <w:noWrap/>
            <w:vAlign w:val="bottom"/>
            <w:hideMark/>
          </w:tcPr>
          <w:p w14:paraId="0DB0B1FC"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SENSOR DE TEMPERATURA DE AIRE PARA LAMPARA DE CALOR RADIANTE MEDIX SM401 REF DIR  12</w:t>
            </w:r>
          </w:p>
        </w:tc>
        <w:tc>
          <w:tcPr>
            <w:tcW w:w="1094" w:type="dxa"/>
            <w:tcBorders>
              <w:top w:val="nil"/>
              <w:left w:val="nil"/>
              <w:bottom w:val="single" w:sz="4" w:space="0" w:color="auto"/>
              <w:right w:val="single" w:sz="4" w:space="0" w:color="auto"/>
            </w:tcBorders>
            <w:shd w:val="clear" w:color="auto" w:fill="auto"/>
            <w:noWrap/>
            <w:vAlign w:val="bottom"/>
            <w:hideMark/>
          </w:tcPr>
          <w:p w14:paraId="4EA8C7C5"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w:t>
            </w:r>
          </w:p>
        </w:tc>
        <w:tc>
          <w:tcPr>
            <w:tcW w:w="1366" w:type="dxa"/>
            <w:tcBorders>
              <w:top w:val="nil"/>
              <w:left w:val="nil"/>
              <w:bottom w:val="single" w:sz="4" w:space="0" w:color="auto"/>
              <w:right w:val="single" w:sz="4" w:space="0" w:color="auto"/>
            </w:tcBorders>
            <w:shd w:val="clear" w:color="auto" w:fill="auto"/>
            <w:noWrap/>
            <w:vAlign w:val="bottom"/>
            <w:hideMark/>
          </w:tcPr>
          <w:p w14:paraId="3C04A563"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$ 343.000</w:t>
            </w:r>
          </w:p>
        </w:tc>
        <w:tc>
          <w:tcPr>
            <w:tcW w:w="969" w:type="dxa"/>
            <w:tcBorders>
              <w:top w:val="nil"/>
              <w:left w:val="nil"/>
              <w:bottom w:val="single" w:sz="4" w:space="0" w:color="auto"/>
              <w:right w:val="single" w:sz="4" w:space="0" w:color="auto"/>
            </w:tcBorders>
          </w:tcPr>
          <w:p w14:paraId="18FD33F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2736CD9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1818796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777F6D3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0455E20F" w14:textId="6E8E58A8"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67769D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27</w:t>
            </w:r>
          </w:p>
        </w:tc>
        <w:tc>
          <w:tcPr>
            <w:tcW w:w="3899" w:type="dxa"/>
            <w:tcBorders>
              <w:top w:val="nil"/>
              <w:left w:val="nil"/>
              <w:bottom w:val="single" w:sz="4" w:space="0" w:color="auto"/>
              <w:right w:val="single" w:sz="4" w:space="0" w:color="auto"/>
            </w:tcBorders>
            <w:shd w:val="clear" w:color="auto" w:fill="auto"/>
            <w:noWrap/>
            <w:vAlign w:val="bottom"/>
            <w:hideMark/>
          </w:tcPr>
          <w:p w14:paraId="1E24D20C"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FILTROS HIDROFOBICOS PARA SUCCIONADOR</w:t>
            </w:r>
          </w:p>
        </w:tc>
        <w:tc>
          <w:tcPr>
            <w:tcW w:w="1094" w:type="dxa"/>
            <w:tcBorders>
              <w:top w:val="nil"/>
              <w:left w:val="nil"/>
              <w:bottom w:val="single" w:sz="4" w:space="0" w:color="auto"/>
              <w:right w:val="single" w:sz="4" w:space="0" w:color="auto"/>
            </w:tcBorders>
            <w:shd w:val="clear" w:color="auto" w:fill="auto"/>
            <w:noWrap/>
            <w:vAlign w:val="bottom"/>
            <w:hideMark/>
          </w:tcPr>
          <w:p w14:paraId="059AE7E3"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10</w:t>
            </w:r>
          </w:p>
        </w:tc>
        <w:tc>
          <w:tcPr>
            <w:tcW w:w="1366" w:type="dxa"/>
            <w:tcBorders>
              <w:top w:val="nil"/>
              <w:left w:val="nil"/>
              <w:bottom w:val="single" w:sz="4" w:space="0" w:color="auto"/>
              <w:right w:val="single" w:sz="4" w:space="0" w:color="auto"/>
            </w:tcBorders>
            <w:shd w:val="clear" w:color="auto" w:fill="auto"/>
            <w:noWrap/>
            <w:vAlign w:val="bottom"/>
            <w:hideMark/>
          </w:tcPr>
          <w:p w14:paraId="22BE948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$ 21.600</w:t>
            </w:r>
          </w:p>
        </w:tc>
        <w:tc>
          <w:tcPr>
            <w:tcW w:w="969" w:type="dxa"/>
            <w:tcBorders>
              <w:top w:val="nil"/>
              <w:left w:val="nil"/>
              <w:bottom w:val="single" w:sz="4" w:space="0" w:color="auto"/>
              <w:right w:val="single" w:sz="4" w:space="0" w:color="auto"/>
            </w:tcBorders>
          </w:tcPr>
          <w:p w14:paraId="5110C69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7D72CDF3"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B6B8C2D"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65EC1858"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5879A420" w14:textId="2D6ED6CA"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6DCDFE16"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28</w:t>
            </w:r>
          </w:p>
        </w:tc>
        <w:tc>
          <w:tcPr>
            <w:tcW w:w="3899" w:type="dxa"/>
            <w:tcBorders>
              <w:top w:val="nil"/>
              <w:left w:val="nil"/>
              <w:bottom w:val="single" w:sz="4" w:space="0" w:color="auto"/>
              <w:right w:val="single" w:sz="4" w:space="0" w:color="auto"/>
            </w:tcBorders>
            <w:shd w:val="clear" w:color="auto" w:fill="auto"/>
            <w:noWrap/>
            <w:vAlign w:val="center"/>
            <w:hideMark/>
          </w:tcPr>
          <w:p w14:paraId="12998B61"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VACUOMETRO PARA SUCCIONADOR THOMAS</w:t>
            </w:r>
          </w:p>
        </w:tc>
        <w:tc>
          <w:tcPr>
            <w:tcW w:w="1094" w:type="dxa"/>
            <w:tcBorders>
              <w:top w:val="nil"/>
              <w:left w:val="nil"/>
              <w:bottom w:val="single" w:sz="4" w:space="0" w:color="auto"/>
              <w:right w:val="single" w:sz="4" w:space="0" w:color="auto"/>
            </w:tcBorders>
            <w:shd w:val="clear" w:color="auto" w:fill="auto"/>
            <w:noWrap/>
            <w:vAlign w:val="bottom"/>
            <w:hideMark/>
          </w:tcPr>
          <w:p w14:paraId="2784C59B"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5</w:t>
            </w:r>
          </w:p>
        </w:tc>
        <w:tc>
          <w:tcPr>
            <w:tcW w:w="1366" w:type="dxa"/>
            <w:tcBorders>
              <w:top w:val="nil"/>
              <w:left w:val="nil"/>
              <w:bottom w:val="single" w:sz="4" w:space="0" w:color="auto"/>
              <w:right w:val="single" w:sz="4" w:space="0" w:color="auto"/>
            </w:tcBorders>
            <w:shd w:val="clear" w:color="auto" w:fill="auto"/>
            <w:noWrap/>
            <w:vAlign w:val="bottom"/>
            <w:hideMark/>
          </w:tcPr>
          <w:p w14:paraId="2B9D9C15"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$ 85.000</w:t>
            </w:r>
          </w:p>
        </w:tc>
        <w:tc>
          <w:tcPr>
            <w:tcW w:w="969" w:type="dxa"/>
            <w:tcBorders>
              <w:top w:val="nil"/>
              <w:left w:val="nil"/>
              <w:bottom w:val="single" w:sz="4" w:space="0" w:color="auto"/>
              <w:right w:val="single" w:sz="4" w:space="0" w:color="auto"/>
            </w:tcBorders>
          </w:tcPr>
          <w:p w14:paraId="72F23FE6"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035C4DA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7F213DF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1032CFA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6C563644" w14:textId="08555CCA" w:rsidTr="00115DC5">
        <w:trPr>
          <w:trHeight w:val="379"/>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4D9A38F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29</w:t>
            </w:r>
          </w:p>
        </w:tc>
        <w:tc>
          <w:tcPr>
            <w:tcW w:w="3899" w:type="dxa"/>
            <w:tcBorders>
              <w:top w:val="nil"/>
              <w:left w:val="nil"/>
              <w:bottom w:val="single" w:sz="4" w:space="0" w:color="auto"/>
              <w:right w:val="single" w:sz="4" w:space="0" w:color="auto"/>
            </w:tcBorders>
            <w:shd w:val="clear" w:color="auto" w:fill="auto"/>
            <w:noWrap/>
            <w:vAlign w:val="center"/>
            <w:hideMark/>
          </w:tcPr>
          <w:p w14:paraId="30873CCF"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BOMBILLO   TIPO CAMPANA BIPIN 15V  150W REF:6463 HLX</w:t>
            </w:r>
          </w:p>
        </w:tc>
        <w:tc>
          <w:tcPr>
            <w:tcW w:w="1094" w:type="dxa"/>
            <w:tcBorders>
              <w:top w:val="nil"/>
              <w:left w:val="nil"/>
              <w:bottom w:val="single" w:sz="4" w:space="0" w:color="auto"/>
              <w:right w:val="single" w:sz="4" w:space="0" w:color="auto"/>
            </w:tcBorders>
            <w:shd w:val="clear" w:color="auto" w:fill="auto"/>
            <w:noWrap/>
            <w:vAlign w:val="bottom"/>
            <w:hideMark/>
          </w:tcPr>
          <w:p w14:paraId="4F34A112"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3</w:t>
            </w:r>
          </w:p>
        </w:tc>
        <w:tc>
          <w:tcPr>
            <w:tcW w:w="1366" w:type="dxa"/>
            <w:tcBorders>
              <w:top w:val="nil"/>
              <w:left w:val="nil"/>
              <w:bottom w:val="single" w:sz="4" w:space="0" w:color="auto"/>
              <w:right w:val="single" w:sz="4" w:space="0" w:color="auto"/>
            </w:tcBorders>
            <w:shd w:val="clear" w:color="auto" w:fill="auto"/>
            <w:noWrap/>
            <w:vAlign w:val="bottom"/>
            <w:hideMark/>
          </w:tcPr>
          <w:p w14:paraId="3114218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$ 61.000</w:t>
            </w:r>
          </w:p>
        </w:tc>
        <w:tc>
          <w:tcPr>
            <w:tcW w:w="969" w:type="dxa"/>
            <w:tcBorders>
              <w:top w:val="nil"/>
              <w:left w:val="nil"/>
              <w:bottom w:val="single" w:sz="4" w:space="0" w:color="auto"/>
              <w:right w:val="single" w:sz="4" w:space="0" w:color="auto"/>
            </w:tcBorders>
          </w:tcPr>
          <w:p w14:paraId="2094D88E"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72EA4C04"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CF1A117"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4DD5756B"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3D31C4A8" w14:textId="11066104" w:rsidTr="00115DC5">
        <w:trPr>
          <w:trHeight w:val="379"/>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426CB7D4"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30</w:t>
            </w:r>
          </w:p>
        </w:tc>
        <w:tc>
          <w:tcPr>
            <w:tcW w:w="3899" w:type="dxa"/>
            <w:tcBorders>
              <w:top w:val="nil"/>
              <w:left w:val="nil"/>
              <w:bottom w:val="nil"/>
              <w:right w:val="nil"/>
            </w:tcBorders>
            <w:shd w:val="clear" w:color="auto" w:fill="auto"/>
            <w:noWrap/>
            <w:vAlign w:val="bottom"/>
            <w:hideMark/>
          </w:tcPr>
          <w:p w14:paraId="5FD513DC"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BOMBILLO OFTALMOSCOPIO INDIRECTO REF: HEINE XHL #068 6V</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0C67C294"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3</w:t>
            </w:r>
          </w:p>
        </w:tc>
        <w:tc>
          <w:tcPr>
            <w:tcW w:w="1366" w:type="dxa"/>
            <w:tcBorders>
              <w:top w:val="nil"/>
              <w:left w:val="nil"/>
              <w:bottom w:val="single" w:sz="4" w:space="0" w:color="auto"/>
              <w:right w:val="single" w:sz="4" w:space="0" w:color="auto"/>
            </w:tcBorders>
            <w:shd w:val="clear" w:color="auto" w:fill="auto"/>
            <w:noWrap/>
            <w:vAlign w:val="bottom"/>
            <w:hideMark/>
          </w:tcPr>
          <w:p w14:paraId="03A07193"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$ 122.000</w:t>
            </w:r>
          </w:p>
        </w:tc>
        <w:tc>
          <w:tcPr>
            <w:tcW w:w="969" w:type="dxa"/>
            <w:tcBorders>
              <w:top w:val="nil"/>
              <w:left w:val="nil"/>
              <w:bottom w:val="single" w:sz="4" w:space="0" w:color="auto"/>
              <w:right w:val="single" w:sz="4" w:space="0" w:color="auto"/>
            </w:tcBorders>
          </w:tcPr>
          <w:p w14:paraId="229757A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5899C556"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5B714B94"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3CC49372"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r w:rsidR="00115DC5" w:rsidRPr="00D575E5" w14:paraId="65FBFF54" w14:textId="5C5950B5" w:rsidTr="00115DC5">
        <w:trPr>
          <w:trHeight w:val="360"/>
          <w:jc w:val="center"/>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95239F9"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31</w:t>
            </w:r>
          </w:p>
        </w:tc>
        <w:tc>
          <w:tcPr>
            <w:tcW w:w="3899" w:type="dxa"/>
            <w:tcBorders>
              <w:top w:val="single" w:sz="4" w:space="0" w:color="auto"/>
              <w:left w:val="nil"/>
              <w:bottom w:val="single" w:sz="4" w:space="0" w:color="auto"/>
              <w:right w:val="single" w:sz="4" w:space="0" w:color="auto"/>
            </w:tcBorders>
            <w:shd w:val="clear" w:color="auto" w:fill="auto"/>
            <w:noWrap/>
            <w:vAlign w:val="bottom"/>
            <w:hideMark/>
          </w:tcPr>
          <w:p w14:paraId="2286D03D" w14:textId="77777777" w:rsidR="00115DC5" w:rsidRPr="00D575E5" w:rsidRDefault="00115DC5" w:rsidP="00FC03B4">
            <w:pPr>
              <w:spacing w:after="0" w:line="240" w:lineRule="auto"/>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PERA CON VALVULA</w:t>
            </w:r>
          </w:p>
        </w:tc>
        <w:tc>
          <w:tcPr>
            <w:tcW w:w="1094" w:type="dxa"/>
            <w:tcBorders>
              <w:top w:val="nil"/>
              <w:left w:val="nil"/>
              <w:bottom w:val="single" w:sz="4" w:space="0" w:color="auto"/>
              <w:right w:val="single" w:sz="4" w:space="0" w:color="auto"/>
            </w:tcBorders>
            <w:shd w:val="clear" w:color="auto" w:fill="auto"/>
            <w:noWrap/>
            <w:vAlign w:val="bottom"/>
            <w:hideMark/>
          </w:tcPr>
          <w:p w14:paraId="28EF7247" w14:textId="77777777" w:rsidR="00115DC5" w:rsidRPr="00D575E5" w:rsidRDefault="00115DC5" w:rsidP="00FC03B4">
            <w:pPr>
              <w:spacing w:after="0" w:line="240" w:lineRule="auto"/>
              <w:jc w:val="center"/>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10</w:t>
            </w:r>
          </w:p>
        </w:tc>
        <w:tc>
          <w:tcPr>
            <w:tcW w:w="1366" w:type="dxa"/>
            <w:tcBorders>
              <w:top w:val="nil"/>
              <w:left w:val="nil"/>
              <w:bottom w:val="single" w:sz="4" w:space="0" w:color="auto"/>
              <w:right w:val="single" w:sz="4" w:space="0" w:color="auto"/>
            </w:tcBorders>
            <w:shd w:val="clear" w:color="auto" w:fill="auto"/>
            <w:noWrap/>
            <w:vAlign w:val="bottom"/>
            <w:hideMark/>
          </w:tcPr>
          <w:p w14:paraId="04FFD787"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r w:rsidRPr="00D575E5">
              <w:rPr>
                <w:rFonts w:ascii="Arial Narrow" w:eastAsia="Times New Roman" w:hAnsi="Arial Narrow" w:cs="Calibri"/>
                <w:color w:val="000000"/>
                <w:sz w:val="18"/>
                <w:szCs w:val="18"/>
                <w:lang w:eastAsia="es-CO"/>
              </w:rPr>
              <w:t>$ 11.500</w:t>
            </w:r>
          </w:p>
        </w:tc>
        <w:tc>
          <w:tcPr>
            <w:tcW w:w="969" w:type="dxa"/>
            <w:tcBorders>
              <w:top w:val="nil"/>
              <w:left w:val="nil"/>
              <w:bottom w:val="single" w:sz="4" w:space="0" w:color="auto"/>
              <w:right w:val="single" w:sz="4" w:space="0" w:color="auto"/>
            </w:tcBorders>
          </w:tcPr>
          <w:p w14:paraId="436495A9"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387" w:type="dxa"/>
            <w:tcBorders>
              <w:top w:val="nil"/>
              <w:left w:val="nil"/>
              <w:bottom w:val="single" w:sz="4" w:space="0" w:color="auto"/>
              <w:right w:val="single" w:sz="4" w:space="0" w:color="auto"/>
            </w:tcBorders>
          </w:tcPr>
          <w:p w14:paraId="59115CE0"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135F2A43"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c>
          <w:tcPr>
            <w:tcW w:w="756" w:type="dxa"/>
            <w:tcBorders>
              <w:top w:val="nil"/>
              <w:left w:val="nil"/>
              <w:bottom w:val="single" w:sz="4" w:space="0" w:color="auto"/>
              <w:right w:val="single" w:sz="4" w:space="0" w:color="auto"/>
            </w:tcBorders>
          </w:tcPr>
          <w:p w14:paraId="697A16DA" w14:textId="77777777" w:rsidR="00115DC5" w:rsidRPr="00D575E5" w:rsidRDefault="00115DC5" w:rsidP="00FC03B4">
            <w:pPr>
              <w:spacing w:after="0" w:line="240" w:lineRule="auto"/>
              <w:jc w:val="right"/>
              <w:rPr>
                <w:rFonts w:ascii="Arial Narrow" w:eastAsia="Times New Roman" w:hAnsi="Arial Narrow" w:cs="Calibri"/>
                <w:color w:val="000000"/>
                <w:sz w:val="18"/>
                <w:szCs w:val="18"/>
                <w:lang w:eastAsia="es-CO"/>
              </w:rPr>
            </w:pPr>
          </w:p>
        </w:tc>
      </w:tr>
    </w:tbl>
    <w:p w14:paraId="563577B2" w14:textId="77777777" w:rsidR="00115DC5" w:rsidRDefault="00115DC5" w:rsidP="007423D5">
      <w:pPr>
        <w:spacing w:after="0" w:line="240" w:lineRule="auto"/>
        <w:contextualSpacing/>
        <w:jc w:val="both"/>
        <w:rPr>
          <w:rFonts w:ascii="Tahoma" w:eastAsia="Times New Roman" w:hAnsi="Tahoma" w:cs="Tahoma"/>
          <w:b/>
          <w:sz w:val="20"/>
          <w:szCs w:val="20"/>
          <w:lang w:val="es-MX" w:eastAsia="es-MX"/>
        </w:rPr>
      </w:pPr>
    </w:p>
    <w:p w14:paraId="5C3DC15A" w14:textId="77777777" w:rsidR="00115DC5" w:rsidRDefault="00115DC5" w:rsidP="007423D5">
      <w:pPr>
        <w:spacing w:after="0" w:line="240" w:lineRule="auto"/>
        <w:contextualSpacing/>
        <w:jc w:val="both"/>
        <w:rPr>
          <w:rFonts w:ascii="Tahoma" w:eastAsia="Times New Roman" w:hAnsi="Tahoma" w:cs="Tahoma"/>
          <w:b/>
          <w:sz w:val="20"/>
          <w:szCs w:val="20"/>
          <w:lang w:val="es-MX" w:eastAsia="es-MX"/>
        </w:rPr>
      </w:pPr>
    </w:p>
    <w:p w14:paraId="3BB70A2C" w14:textId="77777777" w:rsidR="00115DC5" w:rsidRPr="000055A2" w:rsidRDefault="00115DC5" w:rsidP="00115DC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780E0C07" w14:textId="77777777" w:rsidR="00115DC5" w:rsidRPr="000055A2" w:rsidRDefault="00115DC5" w:rsidP="00115DC5">
      <w:pPr>
        <w:ind w:right="68"/>
        <w:contextualSpacing/>
        <w:jc w:val="both"/>
        <w:rPr>
          <w:rFonts w:ascii="Franklin Gothic Book" w:eastAsia="Arial" w:hAnsi="Franklin Gothic Book" w:cs="Tahoma"/>
          <w:bCs/>
          <w:sz w:val="20"/>
          <w:szCs w:val="20"/>
          <w:u w:val="single"/>
        </w:rPr>
      </w:pPr>
    </w:p>
    <w:p w14:paraId="4DF064C6" w14:textId="77777777" w:rsidR="00115DC5" w:rsidRPr="000055A2" w:rsidRDefault="00115DC5" w:rsidP="00115DC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Las ofertas no deben superar el valor unitario</w:t>
      </w:r>
      <w:r>
        <w:rPr>
          <w:rFonts w:ascii="Franklin Gothic Book" w:eastAsia="Arial" w:hAnsi="Franklin Gothic Book" w:cs="Tahoma"/>
          <w:bCs/>
          <w:sz w:val="20"/>
          <w:szCs w:val="20"/>
          <w:u w:val="single"/>
        </w:rPr>
        <w:t xml:space="preserve"> de referencia</w:t>
      </w:r>
      <w:r w:rsidRPr="000055A2">
        <w:rPr>
          <w:rFonts w:ascii="Franklin Gothic Book" w:eastAsia="Arial" w:hAnsi="Franklin Gothic Book" w:cs="Tahoma"/>
          <w:bCs/>
          <w:sz w:val="20"/>
          <w:szCs w:val="20"/>
          <w:u w:val="single"/>
        </w:rPr>
        <w:t xml:space="preserve">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w:t>
      </w:r>
      <w:r>
        <w:rPr>
          <w:rFonts w:ascii="Franklin Gothic Book" w:hAnsi="Franklin Gothic Book" w:cs="Arial"/>
          <w:b/>
          <w:sz w:val="20"/>
          <w:szCs w:val="20"/>
          <w:u w:val="single"/>
        </w:rPr>
        <w:t xml:space="preserve"> por el ítem</w:t>
      </w:r>
      <w:r w:rsidRPr="000055A2">
        <w:rPr>
          <w:rFonts w:ascii="Franklin Gothic Book" w:hAnsi="Franklin Gothic Book" w:cs="Arial"/>
          <w:b/>
          <w:sz w:val="20"/>
          <w:szCs w:val="20"/>
          <w:u w:val="single"/>
        </w:rPr>
        <w:t xml:space="preserve"> será rechazada</w:t>
      </w:r>
    </w:p>
    <w:p w14:paraId="1A56E011" w14:textId="77777777" w:rsidR="00115DC5" w:rsidRPr="000055A2" w:rsidRDefault="00115DC5" w:rsidP="00115DC5">
      <w:pPr>
        <w:ind w:right="68"/>
        <w:contextualSpacing/>
        <w:jc w:val="both"/>
        <w:rPr>
          <w:rFonts w:ascii="Franklin Gothic Book" w:eastAsia="Arial" w:hAnsi="Franklin Gothic Book" w:cs="Tahoma"/>
          <w:bCs/>
          <w:sz w:val="20"/>
          <w:szCs w:val="20"/>
          <w:u w:val="single"/>
        </w:rPr>
      </w:pPr>
    </w:p>
    <w:p w14:paraId="11DEA161" w14:textId="77777777" w:rsidR="00115DC5" w:rsidRPr="000055A2" w:rsidRDefault="00115DC5" w:rsidP="00115DC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24E1B85E" w14:textId="77777777" w:rsidR="00115DC5" w:rsidRPr="000055A2" w:rsidRDefault="00115DC5" w:rsidP="00115DC5">
      <w:pPr>
        <w:ind w:right="68"/>
        <w:contextualSpacing/>
        <w:jc w:val="both"/>
        <w:rPr>
          <w:rFonts w:ascii="Franklin Gothic Book" w:eastAsia="Arial" w:hAnsi="Franklin Gothic Book" w:cs="Tahoma"/>
          <w:bCs/>
          <w:sz w:val="20"/>
          <w:szCs w:val="20"/>
          <w:u w:val="single"/>
        </w:rPr>
      </w:pPr>
    </w:p>
    <w:p w14:paraId="026AB57C" w14:textId="77777777" w:rsidR="00115DC5" w:rsidRPr="000055A2" w:rsidRDefault="00115DC5" w:rsidP="00115DC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52C10686" w14:textId="77777777" w:rsidR="00115DC5" w:rsidRPr="000055A2" w:rsidRDefault="00115DC5" w:rsidP="00115DC5">
      <w:pPr>
        <w:ind w:right="68"/>
        <w:contextualSpacing/>
        <w:jc w:val="both"/>
        <w:rPr>
          <w:rFonts w:ascii="Franklin Gothic Book" w:eastAsia="Arial" w:hAnsi="Franklin Gothic Book" w:cs="Tahoma"/>
          <w:b/>
          <w:bCs/>
          <w:sz w:val="20"/>
          <w:szCs w:val="20"/>
          <w:u w:val="single"/>
        </w:rPr>
      </w:pPr>
    </w:p>
    <w:p w14:paraId="52243087" w14:textId="77777777" w:rsidR="00115DC5" w:rsidRDefault="00115DC5" w:rsidP="00115DC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51668076" w14:textId="77777777" w:rsidR="00115DC5" w:rsidRDefault="00115DC5" w:rsidP="00115DC5">
      <w:pPr>
        <w:ind w:right="68"/>
        <w:contextualSpacing/>
        <w:jc w:val="both"/>
        <w:rPr>
          <w:rFonts w:ascii="Franklin Gothic Book" w:eastAsia="Arial" w:hAnsi="Franklin Gothic Book" w:cs="Tahoma"/>
          <w:bCs/>
          <w:sz w:val="20"/>
          <w:szCs w:val="20"/>
          <w:u w:val="single"/>
        </w:rPr>
      </w:pPr>
    </w:p>
    <w:p w14:paraId="645B0B67" w14:textId="77777777" w:rsidR="00115DC5" w:rsidRPr="00AB1ADF" w:rsidRDefault="00115DC5" w:rsidP="00115DC5">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33FB5C3E" w14:textId="1D8E4C1C" w:rsidR="007423D5" w:rsidRPr="004A32BF" w:rsidRDefault="007423D5" w:rsidP="00104BE6">
      <w:pPr>
        <w:spacing w:after="0" w:line="240" w:lineRule="auto"/>
        <w:ind w:right="12"/>
        <w:jc w:val="both"/>
        <w:rPr>
          <w:lang w:val="es-ES"/>
        </w:rPr>
      </w:pPr>
      <w:r w:rsidRPr="000B41B3">
        <w:rPr>
          <w:rFonts w:ascii="Tahoma" w:eastAsia="Times New Roman" w:hAnsi="Tahoma" w:cs="Tahoma"/>
          <w:color w:val="000000"/>
          <w:sz w:val="20"/>
          <w:szCs w:val="20"/>
          <w:lang w:val="es-ES"/>
        </w:rPr>
        <w:t>FIRMA REPRESENTANTE LEGAL_________________________________________</w:t>
      </w:r>
    </w:p>
    <w:sectPr w:rsidR="007423D5" w:rsidRPr="004A32BF" w:rsidSect="0009669A">
      <w:head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94E7" w14:textId="77777777" w:rsidR="00B122C7" w:rsidRDefault="00B122C7">
      <w:pPr>
        <w:spacing w:after="0" w:line="240" w:lineRule="auto"/>
      </w:pPr>
      <w:r>
        <w:separator/>
      </w:r>
    </w:p>
  </w:endnote>
  <w:endnote w:type="continuationSeparator" w:id="0">
    <w:p w14:paraId="5CCA9EAC" w14:textId="77777777" w:rsidR="00B122C7" w:rsidRDefault="00B1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notTrueType/>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CE2E" w14:textId="77777777" w:rsidR="00B122C7" w:rsidRDefault="00B122C7">
      <w:pPr>
        <w:spacing w:after="0" w:line="240" w:lineRule="auto"/>
      </w:pPr>
      <w:r>
        <w:separator/>
      </w:r>
    </w:p>
  </w:footnote>
  <w:footnote w:type="continuationSeparator" w:id="0">
    <w:p w14:paraId="2577302C" w14:textId="77777777" w:rsidR="00B122C7" w:rsidRDefault="00B12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091942"/>
      <w:docPartObj>
        <w:docPartGallery w:val="Page Numbers (Top of Page)"/>
        <w:docPartUnique/>
      </w:docPartObj>
    </w:sdtPr>
    <w:sdtEndPr/>
    <w:sdtContent>
      <w:p w14:paraId="685BAD8B" w14:textId="58FCECEC" w:rsidR="0009669A" w:rsidRDefault="00513C7B" w:rsidP="0009669A">
        <w:pPr>
          <w:pStyle w:val="Encabezado"/>
        </w:pPr>
      </w:p>
      <w:p w14:paraId="201DAD7A" w14:textId="77777777" w:rsidR="002F37E9" w:rsidRDefault="00513C7B">
        <w:pPr>
          <w:pStyle w:val="Encabezado"/>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3D5"/>
    <w:rsid w:val="00050304"/>
    <w:rsid w:val="00104BE6"/>
    <w:rsid w:val="00115DC5"/>
    <w:rsid w:val="00220DE5"/>
    <w:rsid w:val="00253157"/>
    <w:rsid w:val="00297F7A"/>
    <w:rsid w:val="003534E4"/>
    <w:rsid w:val="004330A2"/>
    <w:rsid w:val="00513C7B"/>
    <w:rsid w:val="005200D7"/>
    <w:rsid w:val="00551104"/>
    <w:rsid w:val="006D0B7B"/>
    <w:rsid w:val="007423D5"/>
    <w:rsid w:val="00785F9F"/>
    <w:rsid w:val="00846561"/>
    <w:rsid w:val="00B0032D"/>
    <w:rsid w:val="00B122C7"/>
    <w:rsid w:val="00B248B9"/>
    <w:rsid w:val="00BF5AEA"/>
    <w:rsid w:val="00C96CF3"/>
    <w:rsid w:val="00E957A0"/>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40461C87-64E4-F044-A423-24DFCFC3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2415</Words>
  <Characters>13287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RICARDO TAPIA</cp:lastModifiedBy>
  <cp:revision>2</cp:revision>
  <cp:lastPrinted>2022-03-09T20:56:00Z</cp:lastPrinted>
  <dcterms:created xsi:type="dcterms:W3CDTF">2022-04-26T00:03:00Z</dcterms:created>
  <dcterms:modified xsi:type="dcterms:W3CDTF">2022-04-26T00:03:00Z</dcterms:modified>
</cp:coreProperties>
</file>