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5FE408C8" w:rsidR="00F37651" w:rsidRPr="00E52D30" w:rsidRDefault="00F37651" w:rsidP="00C8759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595758">
        <w:rPr>
          <w:rFonts w:ascii="Tahoma" w:eastAsia="Times New Roman" w:hAnsi="Tahoma" w:cs="Tahoma"/>
          <w:b/>
          <w:color w:val="000000"/>
          <w:sz w:val="20"/>
          <w:szCs w:val="20"/>
          <w:lang w:val="es-ES"/>
        </w:rPr>
        <w:t>073</w:t>
      </w:r>
      <w:r w:rsidRPr="00E52D30">
        <w:rPr>
          <w:rFonts w:ascii="Tahoma" w:eastAsia="Times New Roman" w:hAnsi="Tahoma" w:cs="Tahoma"/>
          <w:b/>
          <w:color w:val="000000"/>
          <w:sz w:val="20"/>
          <w:szCs w:val="20"/>
          <w:lang w:val="es-ES"/>
        </w:rPr>
        <w:t xml:space="preserve"> de </w:t>
      </w:r>
      <w:r w:rsidR="00EE3254">
        <w:rPr>
          <w:rFonts w:ascii="Tahoma" w:eastAsia="Times New Roman" w:hAnsi="Tahoma" w:cs="Tahoma"/>
          <w:b/>
          <w:color w:val="000000"/>
          <w:sz w:val="20"/>
          <w:szCs w:val="20"/>
          <w:lang w:val="es-ES"/>
        </w:rPr>
        <w:t>2022</w:t>
      </w:r>
    </w:p>
    <w:p w14:paraId="4516E063" w14:textId="77777777" w:rsidR="00595758" w:rsidRDefault="00595758" w:rsidP="00595758">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 ARCHIVO</w:t>
      </w:r>
      <w:r w:rsidRPr="00F7333E">
        <w:rPr>
          <w:rFonts w:ascii="Franklin Gothic Book" w:eastAsia="Times New Roman" w:hAnsi="Franklin Gothic Book" w:cs="Tahoma"/>
          <w:b/>
          <w:bCs/>
          <w:sz w:val="20"/>
          <w:szCs w:val="20"/>
          <w:lang w:val="es-ES" w:eastAsia="es-ES"/>
        </w:rPr>
        <w:t xml:space="preserve"> PARA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r w:rsidRPr="00E52D30">
        <w:rPr>
          <w:rFonts w:ascii="Tahoma" w:eastAsia="Times New Roman" w:hAnsi="Tahoma" w:cs="Tahoma"/>
          <w:color w:val="000000"/>
          <w:sz w:val="20"/>
          <w:szCs w:val="20"/>
          <w:lang w:val="es-ES"/>
        </w:rPr>
        <w:t>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45B4E65E" w14:textId="77777777" w:rsidR="00595758" w:rsidRPr="00E52D30" w:rsidRDefault="00595758" w:rsidP="00595758">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073</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47F6845B" w14:textId="77777777" w:rsidR="00595758" w:rsidRDefault="00595758" w:rsidP="00595758">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 ARCHIVO</w:t>
      </w:r>
      <w:r w:rsidRPr="00F7333E">
        <w:rPr>
          <w:rFonts w:ascii="Franklin Gothic Book" w:eastAsia="Times New Roman" w:hAnsi="Franklin Gothic Book" w:cs="Tahoma"/>
          <w:b/>
          <w:bCs/>
          <w:sz w:val="20"/>
          <w:szCs w:val="20"/>
          <w:lang w:val="es-ES" w:eastAsia="es-ES"/>
        </w:rPr>
        <w:t xml:space="preserve"> PARA EL HOSPITAL CIVIL DE IPIALES E.S.E.”</w:t>
      </w:r>
    </w:p>
    <w:p w14:paraId="058D8F26" w14:textId="77777777" w:rsidR="00EE3254" w:rsidRDefault="00EE3254" w:rsidP="00EE3254">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F984D95" w14:textId="77777777" w:rsidR="00006E80" w:rsidRDefault="00006E80"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57407997" w14:textId="77777777" w:rsidR="00595758" w:rsidRPr="00E52D30" w:rsidRDefault="00595758" w:rsidP="00595758">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073</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F856A39" w14:textId="77777777" w:rsidR="00595758" w:rsidRDefault="00595758" w:rsidP="00595758">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 ARCHIVO</w:t>
      </w:r>
      <w:r w:rsidRPr="00F7333E">
        <w:rPr>
          <w:rFonts w:ascii="Franklin Gothic Book" w:eastAsia="Times New Roman" w:hAnsi="Franklin Gothic Book" w:cs="Tahoma"/>
          <w:b/>
          <w:bCs/>
          <w:sz w:val="20"/>
          <w:szCs w:val="20"/>
          <w:lang w:val="es-ES" w:eastAsia="es-ES"/>
        </w:rPr>
        <w:t xml:space="preserve"> PARA EL HOSPITAL CIVIL DE IPIALES E.S.E.”</w:t>
      </w:r>
    </w:p>
    <w:p w14:paraId="4F406A5B" w14:textId="0C566736" w:rsidR="00006E80" w:rsidRDefault="00006E80" w:rsidP="00C8759D">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1C48FAC7" w14:textId="77777777" w:rsidR="00595758" w:rsidRPr="00E52D30" w:rsidRDefault="00595758" w:rsidP="00595758">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073</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36C9779D" w14:textId="77777777" w:rsidR="00595758" w:rsidRDefault="00595758" w:rsidP="00595758">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ELEMENTOS Y MATERIALES</w:t>
      </w:r>
      <w:r>
        <w:rPr>
          <w:rFonts w:ascii="Franklin Gothic Book" w:eastAsia="Times New Roman" w:hAnsi="Franklin Gothic Book" w:cs="Tahoma"/>
          <w:b/>
          <w:bCs/>
          <w:sz w:val="20"/>
          <w:szCs w:val="20"/>
          <w:lang w:val="es-ES" w:eastAsia="es-ES"/>
        </w:rPr>
        <w:t xml:space="preserve"> DE ARCHIVO</w:t>
      </w:r>
      <w:r w:rsidRPr="00F7333E">
        <w:rPr>
          <w:rFonts w:ascii="Franklin Gothic Book" w:eastAsia="Times New Roman" w:hAnsi="Franklin Gothic Book" w:cs="Tahoma"/>
          <w:b/>
          <w:bCs/>
          <w:sz w:val="20"/>
          <w:szCs w:val="20"/>
          <w:lang w:val="es-ES" w:eastAsia="es-ES"/>
        </w:rPr>
        <w:t xml:space="preserve"> PARA EL HOSPITAL CIVIL DE IPIALES E.S.E.”</w:t>
      </w:r>
    </w:p>
    <w:p w14:paraId="6FD9DA1D" w14:textId="77777777" w:rsidR="00C8759D" w:rsidRPr="00C8759D" w:rsidRDefault="00C8759D" w:rsidP="00C8759D">
      <w:pPr>
        <w:pStyle w:val="Prrafodelista"/>
        <w:spacing w:line="240" w:lineRule="auto"/>
        <w:ind w:right="12"/>
        <w:jc w:val="both"/>
        <w:rPr>
          <w:rFonts w:ascii="Tahoma" w:eastAsia="Times New Roman" w:hAnsi="Tahoma" w:cs="Tahoma"/>
          <w:b/>
          <w:iCs/>
          <w:sz w:val="20"/>
          <w:szCs w:val="20"/>
          <w:lang w:val="es-ES" w:eastAsia="es-ES"/>
        </w:rPr>
      </w:pPr>
    </w:p>
    <w:p w14:paraId="7BC78A24" w14:textId="77777777" w:rsidR="00F37651" w:rsidRPr="00E52D30" w:rsidRDefault="00F37651" w:rsidP="00C8759D">
      <w:pPr>
        <w:pStyle w:val="Prrafodelista"/>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8923" w:type="dxa"/>
        <w:jc w:val="center"/>
        <w:tblCellMar>
          <w:left w:w="70" w:type="dxa"/>
          <w:right w:w="70" w:type="dxa"/>
        </w:tblCellMar>
        <w:tblLook w:val="04A0" w:firstRow="1" w:lastRow="0" w:firstColumn="1" w:lastColumn="0" w:noHBand="0" w:noVBand="1"/>
      </w:tblPr>
      <w:tblGrid>
        <w:gridCol w:w="761"/>
        <w:gridCol w:w="2762"/>
        <w:gridCol w:w="1200"/>
        <w:gridCol w:w="1200"/>
        <w:gridCol w:w="1000"/>
        <w:gridCol w:w="1000"/>
        <w:gridCol w:w="1000"/>
      </w:tblGrid>
      <w:tr w:rsidR="00595758" w:rsidRPr="00596B50" w14:paraId="421CFE10" w14:textId="68DC00BE" w:rsidTr="00595758">
        <w:trPr>
          <w:trHeight w:val="735"/>
          <w:jc w:val="center"/>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F34AC" w14:textId="77777777"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sidRPr="00596B50">
              <w:rPr>
                <w:rFonts w:ascii="Calibri" w:eastAsia="Times New Roman" w:hAnsi="Calibri" w:cs="Calibri"/>
                <w:b/>
                <w:bCs/>
                <w:color w:val="000000"/>
                <w:sz w:val="20"/>
                <w:szCs w:val="20"/>
                <w:lang w:eastAsia="es-CO"/>
              </w:rPr>
              <w:t xml:space="preserve">ITEM </w:t>
            </w:r>
          </w:p>
        </w:tc>
        <w:tc>
          <w:tcPr>
            <w:tcW w:w="2762" w:type="dxa"/>
            <w:tcBorders>
              <w:top w:val="single" w:sz="4" w:space="0" w:color="auto"/>
              <w:left w:val="nil"/>
              <w:bottom w:val="single" w:sz="4" w:space="0" w:color="auto"/>
              <w:right w:val="single" w:sz="4" w:space="0" w:color="auto"/>
            </w:tcBorders>
            <w:shd w:val="clear" w:color="auto" w:fill="auto"/>
            <w:vAlign w:val="center"/>
            <w:hideMark/>
          </w:tcPr>
          <w:p w14:paraId="0FF4885F" w14:textId="77777777"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sidRPr="00596B50">
              <w:rPr>
                <w:rFonts w:ascii="Calibri" w:eastAsia="Times New Roman" w:hAnsi="Calibri" w:cs="Calibri"/>
                <w:b/>
                <w:bCs/>
                <w:color w:val="000000"/>
                <w:sz w:val="20"/>
                <w:szCs w:val="20"/>
                <w:lang w:eastAsia="es-CO"/>
              </w:rPr>
              <w:t>NOMBRE DEL SUMINISTRO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3206EEB" w14:textId="77777777"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sidRPr="00596B50">
              <w:rPr>
                <w:rFonts w:ascii="Calibri" w:eastAsia="Times New Roman" w:hAnsi="Calibri" w:cs="Calibri"/>
                <w:b/>
                <w:bCs/>
                <w:color w:val="000000"/>
                <w:sz w:val="20"/>
                <w:szCs w:val="20"/>
                <w:lang w:eastAsia="es-CO"/>
              </w:rPr>
              <w:t>UNIDAD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E4BEF01" w14:textId="77777777"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sidRPr="00596B50">
              <w:rPr>
                <w:rFonts w:ascii="Calibri" w:eastAsia="Times New Roman" w:hAnsi="Calibri" w:cs="Calibri"/>
                <w:b/>
                <w:bCs/>
                <w:color w:val="000000"/>
                <w:sz w:val="20"/>
                <w:szCs w:val="20"/>
                <w:lang w:eastAsia="es-CO"/>
              </w:rPr>
              <w:t>CANTIDAD</w:t>
            </w:r>
          </w:p>
        </w:tc>
        <w:tc>
          <w:tcPr>
            <w:tcW w:w="1000" w:type="dxa"/>
            <w:tcBorders>
              <w:top w:val="single" w:sz="4" w:space="0" w:color="auto"/>
              <w:left w:val="nil"/>
              <w:bottom w:val="single" w:sz="4" w:space="0" w:color="auto"/>
              <w:right w:val="single" w:sz="4" w:space="0" w:color="auto"/>
            </w:tcBorders>
          </w:tcPr>
          <w:p w14:paraId="6471EF74" w14:textId="77777777" w:rsidR="00595758" w:rsidRDefault="00595758" w:rsidP="00835DFD">
            <w:pPr>
              <w:spacing w:after="0" w:line="240" w:lineRule="auto"/>
              <w:jc w:val="center"/>
              <w:rPr>
                <w:rFonts w:ascii="Calibri" w:eastAsia="Times New Roman" w:hAnsi="Calibri" w:cs="Calibri"/>
                <w:b/>
                <w:bCs/>
                <w:color w:val="000000"/>
                <w:sz w:val="20"/>
                <w:szCs w:val="20"/>
                <w:lang w:eastAsia="es-CO"/>
              </w:rPr>
            </w:pPr>
          </w:p>
          <w:p w14:paraId="77CCD38A" w14:textId="0AEA475A"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Valor unitario ofertado + IVA</w:t>
            </w:r>
          </w:p>
        </w:tc>
        <w:tc>
          <w:tcPr>
            <w:tcW w:w="1000" w:type="dxa"/>
            <w:tcBorders>
              <w:top w:val="single" w:sz="4" w:space="0" w:color="auto"/>
              <w:left w:val="nil"/>
              <w:bottom w:val="single" w:sz="4" w:space="0" w:color="auto"/>
              <w:right w:val="single" w:sz="4" w:space="0" w:color="auto"/>
            </w:tcBorders>
          </w:tcPr>
          <w:p w14:paraId="58C00775" w14:textId="77777777" w:rsidR="00595758" w:rsidRDefault="00595758" w:rsidP="00835DFD">
            <w:pPr>
              <w:spacing w:after="0" w:line="240" w:lineRule="auto"/>
              <w:jc w:val="center"/>
              <w:rPr>
                <w:rFonts w:ascii="Calibri" w:eastAsia="Times New Roman" w:hAnsi="Calibri" w:cs="Calibri"/>
                <w:b/>
                <w:bCs/>
                <w:color w:val="000000"/>
                <w:sz w:val="20"/>
                <w:szCs w:val="20"/>
                <w:lang w:eastAsia="es-CO"/>
              </w:rPr>
            </w:pPr>
          </w:p>
          <w:p w14:paraId="59EB0372" w14:textId="77777777" w:rsidR="00595758" w:rsidRDefault="00595758" w:rsidP="00835DFD">
            <w:pPr>
              <w:spacing w:after="0" w:line="240" w:lineRule="auto"/>
              <w:jc w:val="center"/>
              <w:rPr>
                <w:rFonts w:ascii="Calibri" w:eastAsia="Times New Roman" w:hAnsi="Calibri" w:cs="Calibri"/>
                <w:b/>
                <w:bCs/>
                <w:color w:val="000000"/>
                <w:sz w:val="20"/>
                <w:szCs w:val="20"/>
                <w:lang w:eastAsia="es-CO"/>
              </w:rPr>
            </w:pPr>
          </w:p>
          <w:p w14:paraId="2310AB7F" w14:textId="27F0147E"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IVA</w:t>
            </w:r>
          </w:p>
        </w:tc>
        <w:tc>
          <w:tcPr>
            <w:tcW w:w="1000" w:type="dxa"/>
            <w:tcBorders>
              <w:top w:val="single" w:sz="4" w:space="0" w:color="auto"/>
              <w:left w:val="nil"/>
              <w:bottom w:val="single" w:sz="4" w:space="0" w:color="auto"/>
              <w:right w:val="single" w:sz="4" w:space="0" w:color="auto"/>
            </w:tcBorders>
          </w:tcPr>
          <w:p w14:paraId="404EE4B7" w14:textId="77777777" w:rsidR="00595758" w:rsidRDefault="00595758" w:rsidP="00835DFD">
            <w:pPr>
              <w:spacing w:after="0" w:line="240" w:lineRule="auto"/>
              <w:jc w:val="center"/>
              <w:rPr>
                <w:rFonts w:ascii="Calibri" w:eastAsia="Times New Roman" w:hAnsi="Calibri" w:cs="Calibri"/>
                <w:b/>
                <w:bCs/>
                <w:color w:val="000000"/>
                <w:sz w:val="20"/>
                <w:szCs w:val="20"/>
                <w:lang w:eastAsia="es-CO"/>
              </w:rPr>
            </w:pPr>
          </w:p>
          <w:p w14:paraId="5B1556D5" w14:textId="7C8411F0" w:rsidR="00595758" w:rsidRPr="00596B50" w:rsidRDefault="00595758" w:rsidP="00835DFD">
            <w:pPr>
              <w:spacing w:after="0" w:line="240" w:lineRule="auto"/>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VALOR TOTAL (ítem)</w:t>
            </w:r>
          </w:p>
        </w:tc>
      </w:tr>
      <w:tr w:rsidR="00595758" w:rsidRPr="00596B50" w14:paraId="2628D5EE" w14:textId="5CB1131A" w:rsidTr="00595758">
        <w:trPr>
          <w:trHeight w:val="36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D4B79A9"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1</w:t>
            </w:r>
          </w:p>
        </w:tc>
        <w:tc>
          <w:tcPr>
            <w:tcW w:w="2762" w:type="dxa"/>
            <w:tcBorders>
              <w:top w:val="nil"/>
              <w:left w:val="nil"/>
              <w:bottom w:val="single" w:sz="4" w:space="0" w:color="auto"/>
              <w:right w:val="single" w:sz="4" w:space="0" w:color="auto"/>
            </w:tcBorders>
            <w:shd w:val="clear" w:color="auto" w:fill="auto"/>
            <w:vAlign w:val="center"/>
            <w:hideMark/>
          </w:tcPr>
          <w:p w14:paraId="03873E09"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CAJA DE ARCHIVO INACTIVO NO. 4</w:t>
            </w:r>
          </w:p>
        </w:tc>
        <w:tc>
          <w:tcPr>
            <w:tcW w:w="1200" w:type="dxa"/>
            <w:tcBorders>
              <w:top w:val="nil"/>
              <w:left w:val="nil"/>
              <w:bottom w:val="single" w:sz="4" w:space="0" w:color="auto"/>
              <w:right w:val="single" w:sz="4" w:space="0" w:color="auto"/>
            </w:tcBorders>
            <w:shd w:val="clear" w:color="auto" w:fill="auto"/>
            <w:noWrap/>
            <w:vAlign w:val="center"/>
            <w:hideMark/>
          </w:tcPr>
          <w:p w14:paraId="766399A3"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6609EF29"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400</w:t>
            </w:r>
          </w:p>
        </w:tc>
        <w:tc>
          <w:tcPr>
            <w:tcW w:w="1000" w:type="dxa"/>
            <w:tcBorders>
              <w:top w:val="nil"/>
              <w:left w:val="nil"/>
              <w:bottom w:val="single" w:sz="4" w:space="0" w:color="auto"/>
              <w:right w:val="single" w:sz="4" w:space="0" w:color="auto"/>
            </w:tcBorders>
          </w:tcPr>
          <w:p w14:paraId="26E5C27B"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19A54979"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1036B19A"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4B52D2D0" w14:textId="1D481CAA" w:rsidTr="00595758">
        <w:trPr>
          <w:trHeight w:val="36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7A3E3BB"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2</w:t>
            </w:r>
          </w:p>
        </w:tc>
        <w:tc>
          <w:tcPr>
            <w:tcW w:w="2762" w:type="dxa"/>
            <w:tcBorders>
              <w:top w:val="nil"/>
              <w:left w:val="nil"/>
              <w:bottom w:val="single" w:sz="4" w:space="0" w:color="auto"/>
              <w:right w:val="single" w:sz="4" w:space="0" w:color="auto"/>
            </w:tcBorders>
            <w:shd w:val="clear" w:color="auto" w:fill="auto"/>
            <w:vAlign w:val="center"/>
            <w:hideMark/>
          </w:tcPr>
          <w:p w14:paraId="35642F5C"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CALCULADORA CASIO 12 DIGITOS</w:t>
            </w:r>
          </w:p>
        </w:tc>
        <w:tc>
          <w:tcPr>
            <w:tcW w:w="1200" w:type="dxa"/>
            <w:tcBorders>
              <w:top w:val="nil"/>
              <w:left w:val="nil"/>
              <w:bottom w:val="single" w:sz="4" w:space="0" w:color="auto"/>
              <w:right w:val="single" w:sz="4" w:space="0" w:color="auto"/>
            </w:tcBorders>
            <w:shd w:val="clear" w:color="auto" w:fill="auto"/>
            <w:noWrap/>
            <w:vAlign w:val="center"/>
            <w:hideMark/>
          </w:tcPr>
          <w:p w14:paraId="5F79BFA0"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5CB949D8"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24</w:t>
            </w:r>
          </w:p>
        </w:tc>
        <w:tc>
          <w:tcPr>
            <w:tcW w:w="1000" w:type="dxa"/>
            <w:tcBorders>
              <w:top w:val="nil"/>
              <w:left w:val="nil"/>
              <w:bottom w:val="single" w:sz="4" w:space="0" w:color="auto"/>
              <w:right w:val="single" w:sz="4" w:space="0" w:color="auto"/>
            </w:tcBorders>
          </w:tcPr>
          <w:p w14:paraId="7DC2BA6A"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2BCAACC7"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728076AD"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41551D29" w14:textId="4555D1A5" w:rsidTr="00595758">
        <w:trPr>
          <w:trHeight w:val="465"/>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36E4C41"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3</w:t>
            </w:r>
          </w:p>
        </w:tc>
        <w:tc>
          <w:tcPr>
            <w:tcW w:w="2762" w:type="dxa"/>
            <w:tcBorders>
              <w:top w:val="nil"/>
              <w:left w:val="nil"/>
              <w:bottom w:val="single" w:sz="4" w:space="0" w:color="auto"/>
              <w:right w:val="single" w:sz="4" w:space="0" w:color="auto"/>
            </w:tcBorders>
            <w:shd w:val="clear" w:color="auto" w:fill="auto"/>
            <w:vAlign w:val="center"/>
            <w:hideMark/>
          </w:tcPr>
          <w:p w14:paraId="79703985"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CARPETA CUATRO ALETAS BLANCA MEMBRETEADA LOGO HOSPITAL (FO1012) (se entregará muestra)</w:t>
            </w:r>
          </w:p>
        </w:tc>
        <w:tc>
          <w:tcPr>
            <w:tcW w:w="1200" w:type="dxa"/>
            <w:tcBorders>
              <w:top w:val="nil"/>
              <w:left w:val="nil"/>
              <w:bottom w:val="single" w:sz="4" w:space="0" w:color="auto"/>
              <w:right w:val="single" w:sz="4" w:space="0" w:color="auto"/>
            </w:tcBorders>
            <w:shd w:val="clear" w:color="auto" w:fill="auto"/>
            <w:noWrap/>
            <w:vAlign w:val="center"/>
            <w:hideMark/>
          </w:tcPr>
          <w:p w14:paraId="615B9056"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10BD182C"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500</w:t>
            </w:r>
          </w:p>
        </w:tc>
        <w:tc>
          <w:tcPr>
            <w:tcW w:w="1000" w:type="dxa"/>
            <w:tcBorders>
              <w:top w:val="nil"/>
              <w:left w:val="nil"/>
              <w:bottom w:val="single" w:sz="4" w:space="0" w:color="auto"/>
              <w:right w:val="single" w:sz="4" w:space="0" w:color="auto"/>
            </w:tcBorders>
          </w:tcPr>
          <w:p w14:paraId="06AD0D2E"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2676AF2E"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08587818"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18D27629" w14:textId="4503D954" w:rsidTr="00595758">
        <w:trPr>
          <w:trHeight w:val="45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94C8B2D"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4</w:t>
            </w:r>
          </w:p>
        </w:tc>
        <w:tc>
          <w:tcPr>
            <w:tcW w:w="2762" w:type="dxa"/>
            <w:tcBorders>
              <w:top w:val="nil"/>
              <w:left w:val="nil"/>
              <w:bottom w:val="single" w:sz="4" w:space="0" w:color="auto"/>
              <w:right w:val="single" w:sz="4" w:space="0" w:color="auto"/>
            </w:tcBorders>
            <w:shd w:val="clear" w:color="auto" w:fill="auto"/>
            <w:vAlign w:val="center"/>
            <w:hideMark/>
          </w:tcPr>
          <w:p w14:paraId="08844306"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CARPETAS PARA HISTORIA CLINICA CON GANCHO, MEMBRETEADA DOBLE CARA (se entregará muestra)</w:t>
            </w:r>
          </w:p>
        </w:tc>
        <w:tc>
          <w:tcPr>
            <w:tcW w:w="1200" w:type="dxa"/>
            <w:tcBorders>
              <w:top w:val="nil"/>
              <w:left w:val="nil"/>
              <w:bottom w:val="single" w:sz="4" w:space="0" w:color="auto"/>
              <w:right w:val="single" w:sz="4" w:space="0" w:color="auto"/>
            </w:tcBorders>
            <w:shd w:val="clear" w:color="auto" w:fill="auto"/>
            <w:noWrap/>
            <w:vAlign w:val="center"/>
            <w:hideMark/>
          </w:tcPr>
          <w:p w14:paraId="550BF274"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46612B99"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15000</w:t>
            </w:r>
          </w:p>
        </w:tc>
        <w:tc>
          <w:tcPr>
            <w:tcW w:w="1000" w:type="dxa"/>
            <w:tcBorders>
              <w:top w:val="nil"/>
              <w:left w:val="nil"/>
              <w:bottom w:val="single" w:sz="4" w:space="0" w:color="auto"/>
              <w:right w:val="single" w:sz="4" w:space="0" w:color="auto"/>
            </w:tcBorders>
          </w:tcPr>
          <w:p w14:paraId="0C5D1A12"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40BC78BA"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3FB55697"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48A6F957" w14:textId="2AC7A7FD" w:rsidTr="00595758">
        <w:trPr>
          <w:trHeight w:val="36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D0BB3BF"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5</w:t>
            </w:r>
          </w:p>
        </w:tc>
        <w:tc>
          <w:tcPr>
            <w:tcW w:w="2762" w:type="dxa"/>
            <w:tcBorders>
              <w:top w:val="nil"/>
              <w:left w:val="nil"/>
              <w:bottom w:val="single" w:sz="4" w:space="0" w:color="auto"/>
              <w:right w:val="single" w:sz="4" w:space="0" w:color="auto"/>
            </w:tcBorders>
            <w:shd w:val="clear" w:color="auto" w:fill="auto"/>
            <w:vAlign w:val="center"/>
            <w:hideMark/>
          </w:tcPr>
          <w:p w14:paraId="24FB90B6"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GANCHOS MARIPOSA MEDIANO</w:t>
            </w:r>
          </w:p>
        </w:tc>
        <w:tc>
          <w:tcPr>
            <w:tcW w:w="1200" w:type="dxa"/>
            <w:tcBorders>
              <w:top w:val="nil"/>
              <w:left w:val="nil"/>
              <w:bottom w:val="single" w:sz="4" w:space="0" w:color="auto"/>
              <w:right w:val="single" w:sz="4" w:space="0" w:color="auto"/>
            </w:tcBorders>
            <w:shd w:val="clear" w:color="auto" w:fill="auto"/>
            <w:noWrap/>
            <w:vAlign w:val="center"/>
            <w:hideMark/>
          </w:tcPr>
          <w:p w14:paraId="61EB664A"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1EC00C5C"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100</w:t>
            </w:r>
          </w:p>
        </w:tc>
        <w:tc>
          <w:tcPr>
            <w:tcW w:w="1000" w:type="dxa"/>
            <w:tcBorders>
              <w:top w:val="nil"/>
              <w:left w:val="nil"/>
              <w:bottom w:val="single" w:sz="4" w:space="0" w:color="auto"/>
              <w:right w:val="single" w:sz="4" w:space="0" w:color="auto"/>
            </w:tcBorders>
          </w:tcPr>
          <w:p w14:paraId="119331EE"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02B6D46D"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4884532D"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6E66D46C" w14:textId="1777BD04" w:rsidTr="00595758">
        <w:trPr>
          <w:trHeight w:val="36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8B8693A"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6</w:t>
            </w:r>
          </w:p>
        </w:tc>
        <w:tc>
          <w:tcPr>
            <w:tcW w:w="2762" w:type="dxa"/>
            <w:tcBorders>
              <w:top w:val="nil"/>
              <w:left w:val="nil"/>
              <w:bottom w:val="single" w:sz="4" w:space="0" w:color="auto"/>
              <w:right w:val="single" w:sz="4" w:space="0" w:color="auto"/>
            </w:tcBorders>
            <w:shd w:val="clear" w:color="auto" w:fill="auto"/>
            <w:vAlign w:val="center"/>
            <w:hideMark/>
          </w:tcPr>
          <w:p w14:paraId="65A9C21D"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PERFORADORA INDUSTRIAL</w:t>
            </w:r>
          </w:p>
        </w:tc>
        <w:tc>
          <w:tcPr>
            <w:tcW w:w="1200" w:type="dxa"/>
            <w:tcBorders>
              <w:top w:val="nil"/>
              <w:left w:val="nil"/>
              <w:bottom w:val="single" w:sz="4" w:space="0" w:color="auto"/>
              <w:right w:val="single" w:sz="4" w:space="0" w:color="auto"/>
            </w:tcBorders>
            <w:shd w:val="clear" w:color="auto" w:fill="auto"/>
            <w:noWrap/>
            <w:vAlign w:val="center"/>
            <w:hideMark/>
          </w:tcPr>
          <w:p w14:paraId="3C88CFE4"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679C333F"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4</w:t>
            </w:r>
          </w:p>
        </w:tc>
        <w:tc>
          <w:tcPr>
            <w:tcW w:w="1000" w:type="dxa"/>
            <w:tcBorders>
              <w:top w:val="nil"/>
              <w:left w:val="nil"/>
              <w:bottom w:val="single" w:sz="4" w:space="0" w:color="auto"/>
              <w:right w:val="single" w:sz="4" w:space="0" w:color="auto"/>
            </w:tcBorders>
          </w:tcPr>
          <w:p w14:paraId="2E973EA6"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0D7DD282"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679B09DC"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7E3D2920" w14:textId="41D61ABB" w:rsidTr="00595758">
        <w:trPr>
          <w:trHeight w:val="36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9F01995"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7</w:t>
            </w:r>
          </w:p>
        </w:tc>
        <w:tc>
          <w:tcPr>
            <w:tcW w:w="2762" w:type="dxa"/>
            <w:tcBorders>
              <w:top w:val="nil"/>
              <w:left w:val="nil"/>
              <w:bottom w:val="single" w:sz="4" w:space="0" w:color="auto"/>
              <w:right w:val="single" w:sz="4" w:space="0" w:color="auto"/>
            </w:tcBorders>
            <w:shd w:val="clear" w:color="auto" w:fill="auto"/>
            <w:vAlign w:val="center"/>
            <w:hideMark/>
          </w:tcPr>
          <w:p w14:paraId="0B126E21"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PORTA HISTORIAS METALICO</w:t>
            </w:r>
          </w:p>
        </w:tc>
        <w:tc>
          <w:tcPr>
            <w:tcW w:w="1200" w:type="dxa"/>
            <w:tcBorders>
              <w:top w:val="nil"/>
              <w:left w:val="nil"/>
              <w:bottom w:val="single" w:sz="4" w:space="0" w:color="auto"/>
              <w:right w:val="single" w:sz="4" w:space="0" w:color="auto"/>
            </w:tcBorders>
            <w:shd w:val="clear" w:color="auto" w:fill="auto"/>
            <w:noWrap/>
            <w:vAlign w:val="center"/>
            <w:hideMark/>
          </w:tcPr>
          <w:p w14:paraId="5D17AB59"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UNIDAD</w:t>
            </w:r>
          </w:p>
        </w:tc>
        <w:tc>
          <w:tcPr>
            <w:tcW w:w="1200" w:type="dxa"/>
            <w:tcBorders>
              <w:top w:val="nil"/>
              <w:left w:val="nil"/>
              <w:bottom w:val="single" w:sz="4" w:space="0" w:color="auto"/>
              <w:right w:val="single" w:sz="4" w:space="0" w:color="auto"/>
            </w:tcBorders>
            <w:shd w:val="clear" w:color="auto" w:fill="auto"/>
            <w:noWrap/>
            <w:vAlign w:val="center"/>
            <w:hideMark/>
          </w:tcPr>
          <w:p w14:paraId="70155A7C"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16</w:t>
            </w:r>
          </w:p>
        </w:tc>
        <w:tc>
          <w:tcPr>
            <w:tcW w:w="1000" w:type="dxa"/>
            <w:tcBorders>
              <w:top w:val="nil"/>
              <w:left w:val="nil"/>
              <w:bottom w:val="single" w:sz="4" w:space="0" w:color="auto"/>
              <w:right w:val="single" w:sz="4" w:space="0" w:color="auto"/>
            </w:tcBorders>
          </w:tcPr>
          <w:p w14:paraId="0D98A345"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68D92808"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4DCC61A8"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6B50" w14:paraId="43420270" w14:textId="34CB4F2F" w:rsidTr="00595758">
        <w:trPr>
          <w:trHeight w:val="360"/>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B5FA7FD"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8</w:t>
            </w:r>
          </w:p>
        </w:tc>
        <w:tc>
          <w:tcPr>
            <w:tcW w:w="2762" w:type="dxa"/>
            <w:tcBorders>
              <w:top w:val="nil"/>
              <w:left w:val="nil"/>
              <w:bottom w:val="single" w:sz="4" w:space="0" w:color="auto"/>
              <w:right w:val="single" w:sz="4" w:space="0" w:color="auto"/>
            </w:tcBorders>
            <w:shd w:val="clear" w:color="auto" w:fill="auto"/>
            <w:vAlign w:val="center"/>
            <w:hideMark/>
          </w:tcPr>
          <w:p w14:paraId="6FBC5605"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TINTA PARA SELLOS</w:t>
            </w:r>
          </w:p>
        </w:tc>
        <w:tc>
          <w:tcPr>
            <w:tcW w:w="1200" w:type="dxa"/>
            <w:tcBorders>
              <w:top w:val="nil"/>
              <w:left w:val="nil"/>
              <w:bottom w:val="single" w:sz="4" w:space="0" w:color="auto"/>
              <w:right w:val="single" w:sz="4" w:space="0" w:color="auto"/>
            </w:tcBorders>
            <w:shd w:val="clear" w:color="auto" w:fill="auto"/>
            <w:noWrap/>
            <w:vAlign w:val="center"/>
            <w:hideMark/>
          </w:tcPr>
          <w:p w14:paraId="273CF81A" w14:textId="77777777" w:rsidR="00595758" w:rsidRPr="00596B50" w:rsidRDefault="00595758" w:rsidP="00835DFD">
            <w:pPr>
              <w:spacing w:after="0" w:line="240" w:lineRule="auto"/>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FRASCO</w:t>
            </w:r>
          </w:p>
        </w:tc>
        <w:tc>
          <w:tcPr>
            <w:tcW w:w="1200" w:type="dxa"/>
            <w:tcBorders>
              <w:top w:val="nil"/>
              <w:left w:val="nil"/>
              <w:bottom w:val="single" w:sz="4" w:space="0" w:color="auto"/>
              <w:right w:val="single" w:sz="4" w:space="0" w:color="auto"/>
            </w:tcBorders>
            <w:shd w:val="clear" w:color="auto" w:fill="auto"/>
            <w:noWrap/>
            <w:vAlign w:val="center"/>
            <w:hideMark/>
          </w:tcPr>
          <w:p w14:paraId="6906C1B4"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r w:rsidRPr="00596B50">
              <w:rPr>
                <w:rFonts w:ascii="Calibri" w:eastAsia="Times New Roman" w:hAnsi="Calibri" w:cs="Calibri"/>
                <w:color w:val="000000"/>
                <w:sz w:val="18"/>
                <w:szCs w:val="18"/>
                <w:lang w:eastAsia="es-CO"/>
              </w:rPr>
              <w:t>23</w:t>
            </w:r>
          </w:p>
        </w:tc>
        <w:tc>
          <w:tcPr>
            <w:tcW w:w="1000" w:type="dxa"/>
            <w:tcBorders>
              <w:top w:val="nil"/>
              <w:left w:val="nil"/>
              <w:bottom w:val="single" w:sz="4" w:space="0" w:color="auto"/>
              <w:right w:val="single" w:sz="4" w:space="0" w:color="auto"/>
            </w:tcBorders>
          </w:tcPr>
          <w:p w14:paraId="5653D860"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052AB17F"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c>
          <w:tcPr>
            <w:tcW w:w="1000" w:type="dxa"/>
            <w:tcBorders>
              <w:top w:val="nil"/>
              <w:left w:val="nil"/>
              <w:bottom w:val="single" w:sz="4" w:space="0" w:color="auto"/>
              <w:right w:val="single" w:sz="4" w:space="0" w:color="auto"/>
            </w:tcBorders>
          </w:tcPr>
          <w:p w14:paraId="76A9A027" w14:textId="77777777" w:rsidR="00595758" w:rsidRPr="00596B50" w:rsidRDefault="00595758" w:rsidP="00835DFD">
            <w:pPr>
              <w:spacing w:after="0" w:line="240" w:lineRule="auto"/>
              <w:jc w:val="right"/>
              <w:rPr>
                <w:rFonts w:ascii="Calibri" w:eastAsia="Times New Roman" w:hAnsi="Calibri" w:cs="Calibri"/>
                <w:color w:val="000000"/>
                <w:sz w:val="18"/>
                <w:szCs w:val="18"/>
                <w:lang w:eastAsia="es-CO"/>
              </w:rPr>
            </w:pPr>
          </w:p>
        </w:tc>
      </w:tr>
      <w:tr w:rsidR="00595758" w:rsidRPr="00595758" w14:paraId="7BAB5E49" w14:textId="77777777" w:rsidTr="00C56C75">
        <w:trPr>
          <w:trHeight w:val="360"/>
          <w:jc w:val="center"/>
        </w:trPr>
        <w:tc>
          <w:tcPr>
            <w:tcW w:w="79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584D2A0" w14:textId="05C39BE8" w:rsidR="00595758" w:rsidRPr="00595758" w:rsidRDefault="00595758" w:rsidP="00595758">
            <w:pPr>
              <w:spacing w:after="0" w:line="240" w:lineRule="auto"/>
              <w:jc w:val="center"/>
              <w:rPr>
                <w:rFonts w:ascii="Calibri" w:eastAsia="Times New Roman" w:hAnsi="Calibri" w:cs="Calibri"/>
                <w:b/>
                <w:color w:val="000000"/>
                <w:sz w:val="18"/>
                <w:szCs w:val="18"/>
                <w:lang w:eastAsia="es-CO"/>
              </w:rPr>
            </w:pPr>
            <w:r w:rsidRPr="00595758">
              <w:rPr>
                <w:rFonts w:ascii="Calibri" w:eastAsia="Times New Roman" w:hAnsi="Calibri" w:cs="Calibri"/>
                <w:b/>
                <w:color w:val="000000"/>
                <w:sz w:val="18"/>
                <w:szCs w:val="18"/>
                <w:lang w:eastAsia="es-CO"/>
              </w:rPr>
              <w:t>VALOR TOTAL OFERTADO</w:t>
            </w:r>
          </w:p>
        </w:tc>
        <w:tc>
          <w:tcPr>
            <w:tcW w:w="1000" w:type="dxa"/>
            <w:tcBorders>
              <w:top w:val="single" w:sz="4" w:space="0" w:color="auto"/>
              <w:left w:val="nil"/>
              <w:bottom w:val="single" w:sz="4" w:space="0" w:color="auto"/>
              <w:right w:val="single" w:sz="4" w:space="0" w:color="auto"/>
            </w:tcBorders>
          </w:tcPr>
          <w:p w14:paraId="5390F8F3" w14:textId="77777777" w:rsidR="00595758" w:rsidRPr="00595758" w:rsidRDefault="00595758" w:rsidP="00835DFD">
            <w:pPr>
              <w:spacing w:after="0" w:line="240" w:lineRule="auto"/>
              <w:jc w:val="right"/>
              <w:rPr>
                <w:rFonts w:ascii="Calibri" w:eastAsia="Times New Roman" w:hAnsi="Calibri" w:cs="Calibri"/>
                <w:b/>
                <w:color w:val="000000"/>
                <w:sz w:val="18"/>
                <w:szCs w:val="18"/>
                <w:lang w:eastAsia="es-CO"/>
              </w:rPr>
            </w:pPr>
          </w:p>
        </w:tc>
      </w:tr>
    </w:tbl>
    <w:p w14:paraId="310B85B5" w14:textId="6AABB7F7" w:rsidR="00F37651" w:rsidRDefault="00F37651" w:rsidP="00F37651">
      <w:pPr>
        <w:spacing w:after="0" w:line="240" w:lineRule="auto"/>
        <w:ind w:right="44"/>
        <w:jc w:val="both"/>
        <w:rPr>
          <w:rFonts w:ascii="Tahoma" w:hAnsi="Tahoma" w:cs="Tahoma"/>
          <w:b/>
          <w:bCs/>
          <w:sz w:val="20"/>
          <w:szCs w:val="20"/>
        </w:rPr>
      </w:pPr>
    </w:p>
    <w:p w14:paraId="580002F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14:paraId="137DEE6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p>
    <w:p w14:paraId="612EF1BA"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DA0717">
        <w:rPr>
          <w:rFonts w:ascii="Franklin Gothic Book" w:eastAsia="Arial" w:hAnsi="Franklin Gothic Book" w:cs="Tahoma"/>
          <w:b/>
          <w:bCs/>
          <w:sz w:val="20"/>
          <w:szCs w:val="20"/>
        </w:rPr>
        <w:t xml:space="preserve">Nota 2: </w:t>
      </w:r>
      <w:r w:rsidRPr="000055A2">
        <w:rPr>
          <w:rFonts w:ascii="Franklin Gothic Book" w:eastAsia="Arial" w:hAnsi="Franklin Gothic Book" w:cs="Tahoma"/>
          <w:bCs/>
          <w:sz w:val="20"/>
          <w:szCs w:val="20"/>
          <w:u w:val="single"/>
        </w:rPr>
        <w:t>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60FC5B63" w14:textId="77777777" w:rsidR="00006E80" w:rsidRPr="000055A2" w:rsidRDefault="00006E80" w:rsidP="00006E80">
      <w:pPr>
        <w:spacing w:after="0" w:line="240" w:lineRule="auto"/>
        <w:contextualSpacing/>
        <w:jc w:val="both"/>
        <w:rPr>
          <w:rFonts w:ascii="Franklin Gothic Book" w:eastAsia="Calibri" w:hAnsi="Franklin Gothic Book" w:cs="Tahoma"/>
          <w:color w:val="000000" w:themeColor="text1"/>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3C40DA17" w14:textId="77777777" w:rsidR="00595758" w:rsidRDefault="00595758" w:rsidP="00F37651">
      <w:pPr>
        <w:spacing w:line="240" w:lineRule="auto"/>
        <w:jc w:val="both"/>
        <w:rPr>
          <w:rFonts w:ascii="Tahoma" w:eastAsia="Times New Roman" w:hAnsi="Tahoma" w:cs="Tahoma"/>
          <w:color w:val="000000"/>
          <w:sz w:val="20"/>
          <w:szCs w:val="20"/>
          <w:lang w:val="es-ES"/>
        </w:rPr>
      </w:pP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F37651" w:rsidRPr="00E52D30"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4740" w14:textId="77777777" w:rsidR="00351557" w:rsidRDefault="00351557">
      <w:pPr>
        <w:spacing w:after="0" w:line="240" w:lineRule="auto"/>
      </w:pPr>
      <w:r>
        <w:separator/>
      </w:r>
    </w:p>
  </w:endnote>
  <w:endnote w:type="continuationSeparator" w:id="0">
    <w:p w14:paraId="58307156" w14:textId="77777777" w:rsidR="00351557" w:rsidRDefault="0035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550D" w14:textId="77777777" w:rsidR="0009669A" w:rsidRDefault="00616ABB" w:rsidP="0009669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9F7B" w14:textId="77777777" w:rsidR="00351557" w:rsidRDefault="00351557">
      <w:pPr>
        <w:spacing w:after="0" w:line="240" w:lineRule="auto"/>
      </w:pPr>
      <w:r>
        <w:separator/>
      </w:r>
    </w:p>
  </w:footnote>
  <w:footnote w:type="continuationSeparator" w:id="0">
    <w:p w14:paraId="011CA410" w14:textId="77777777" w:rsidR="00351557" w:rsidRDefault="00351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77863E4"/>
    <w:multiLevelType w:val="hybridMultilevel"/>
    <w:tmpl w:val="09323360"/>
    <w:lvl w:ilvl="0" w:tplc="CEB8F3F8">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665550629">
    <w:abstractNumId w:val="0"/>
  </w:num>
  <w:num w:numId="2" w16cid:durableId="12266658">
    <w:abstractNumId w:val="1"/>
  </w:num>
  <w:num w:numId="3" w16cid:durableId="65569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651"/>
    <w:rsid w:val="00001F37"/>
    <w:rsid w:val="00006E80"/>
    <w:rsid w:val="001E665C"/>
    <w:rsid w:val="00351557"/>
    <w:rsid w:val="00595758"/>
    <w:rsid w:val="00616ABB"/>
    <w:rsid w:val="007B6B4B"/>
    <w:rsid w:val="00C8759D"/>
    <w:rsid w:val="00C96CF3"/>
    <w:rsid w:val="00D8098C"/>
    <w:rsid w:val="00E94460"/>
    <w:rsid w:val="00EE3254"/>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F09D27CC-BA9A-1E43-8CEB-5AA86A60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1985</Words>
  <Characters>10918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RICARDO TAPIA</cp:lastModifiedBy>
  <cp:revision>2</cp:revision>
  <dcterms:created xsi:type="dcterms:W3CDTF">2022-07-12T18:53:00Z</dcterms:created>
  <dcterms:modified xsi:type="dcterms:W3CDTF">2022-07-12T18:53:00Z</dcterms:modified>
</cp:coreProperties>
</file>